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C8" w:rsidRPr="003570C8" w:rsidRDefault="003570C8" w:rsidP="003570C8">
      <w:pPr>
        <w:pStyle w:val="NoSpacing"/>
        <w:spacing w:line="276" w:lineRule="auto"/>
        <w:rPr>
          <w:rFonts w:ascii="Times New Roman" w:hAnsi="Times New Roman" w:cs="Times New Roman"/>
          <w:i/>
          <w:iCs/>
          <w:lang w:val="sr-Cyrl-RS"/>
        </w:rPr>
      </w:pPr>
      <w:r w:rsidRPr="003570C8">
        <w:rPr>
          <w:rFonts w:ascii="Times New Roman" w:hAnsi="Times New Roman" w:cs="Times New Roman"/>
          <w:b/>
          <w:bCs/>
          <w:lang w:val="ru-RU"/>
        </w:rPr>
        <w:t>КОМУНАЛНО ЈАВНО ПРЕДУЗЕЋЕ  «ЂУНИС» Уб</w:t>
      </w:r>
      <w:r w:rsidRPr="003570C8">
        <w:rPr>
          <w:rFonts w:ascii="Times New Roman" w:hAnsi="Times New Roman" w:cs="Times New Roman"/>
          <w:lang w:val="ru-RU"/>
        </w:rPr>
        <w:tab/>
      </w:r>
      <w:r w:rsidRPr="003570C8">
        <w:rPr>
          <w:rFonts w:ascii="Times New Roman" w:hAnsi="Times New Roman" w:cs="Times New Roman"/>
          <w:lang w:val="ru-RU"/>
        </w:rPr>
        <w:tab/>
        <w:t>ЈАВНА НАБАВКА</w:t>
      </w:r>
      <w:r w:rsidRPr="003570C8">
        <w:rPr>
          <w:rFonts w:ascii="Times New Roman" w:hAnsi="Times New Roman" w:cs="Times New Roman"/>
          <w:i/>
          <w:iCs/>
          <w:lang w:val="sr-Latn-RS"/>
        </w:rPr>
        <w:t xml:space="preserve"> </w:t>
      </w:r>
    </w:p>
    <w:p w:rsidR="003570C8" w:rsidRPr="003570C8" w:rsidRDefault="003570C8" w:rsidP="003570C8">
      <w:pPr>
        <w:pStyle w:val="NoSpacing"/>
        <w:spacing w:line="276" w:lineRule="auto"/>
        <w:rPr>
          <w:rFonts w:ascii="Times New Roman" w:hAnsi="Times New Roman" w:cs="Times New Roman"/>
          <w:i/>
          <w:iCs/>
          <w:lang w:val="sr-Cyrl-RS"/>
        </w:rPr>
      </w:pPr>
      <w:r w:rsidRPr="003570C8">
        <w:rPr>
          <w:rFonts w:ascii="Times New Roman" w:hAnsi="Times New Roman" w:cs="Times New Roman"/>
          <w:i/>
          <w:iCs/>
          <w:lang w:val="sr-Cyrl-RS"/>
        </w:rPr>
        <w:t xml:space="preserve">Вељка </w:t>
      </w:r>
      <w:r w:rsidRPr="003570C8">
        <w:rPr>
          <w:rFonts w:ascii="Times New Roman" w:hAnsi="Times New Roman" w:cs="Times New Roman"/>
          <w:i/>
          <w:iCs/>
          <w:lang w:val="sr-Latn-RS"/>
        </w:rPr>
        <w:t>Влаховића број 6</w:t>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Cyrl-RS"/>
        </w:rPr>
        <w:t>ПОСТУПАК ЈНМВ</w:t>
      </w:r>
    </w:p>
    <w:p w:rsidR="003570C8" w:rsidRPr="003570C8" w:rsidRDefault="003570C8" w:rsidP="003570C8">
      <w:pPr>
        <w:pStyle w:val="NoSpacing"/>
        <w:spacing w:line="276" w:lineRule="auto"/>
        <w:rPr>
          <w:rFonts w:ascii="Times New Roman" w:hAnsi="Times New Roman" w:cs="Times New Roman"/>
          <w:lang w:val="sr-Latn-RS"/>
        </w:rPr>
      </w:pPr>
      <w:r w:rsidRPr="003570C8">
        <w:rPr>
          <w:rFonts w:ascii="Times New Roman" w:hAnsi="Times New Roman" w:cs="Times New Roman"/>
          <w:lang w:val="ru-RU"/>
        </w:rPr>
        <w:t>14210 Уб</w:t>
      </w:r>
      <w:r w:rsidRPr="003570C8">
        <w:rPr>
          <w:rFonts w:ascii="Times New Roman" w:hAnsi="Times New Roman" w:cs="Times New Roman"/>
          <w:lang w:val="sr-Latn-RS"/>
        </w:rPr>
        <w:t>, Србија</w:t>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r>
      <w:r w:rsidRPr="003570C8">
        <w:rPr>
          <w:rFonts w:ascii="Times New Roman" w:hAnsi="Times New Roman" w:cs="Times New Roman"/>
          <w:lang w:val="sr-Latn-RS"/>
        </w:rPr>
        <w:tab/>
        <w:t>ДОБРА</w:t>
      </w:r>
    </w:p>
    <w:p w:rsidR="003570C8" w:rsidRPr="003570C8" w:rsidRDefault="003570C8" w:rsidP="003570C8">
      <w:pPr>
        <w:pStyle w:val="NoSpacing"/>
        <w:spacing w:line="276" w:lineRule="auto"/>
        <w:rPr>
          <w:rFonts w:ascii="Times New Roman" w:hAnsi="Times New Roman" w:cs="Times New Roman"/>
          <w:bCs/>
          <w:lang w:val="sr-Cyrl-RS"/>
        </w:rPr>
      </w:pPr>
      <w:r w:rsidRPr="003570C8">
        <w:rPr>
          <w:rFonts w:ascii="Times New Roman" w:hAnsi="Times New Roman" w:cs="Times New Roman"/>
          <w:lang w:val="sr-Latn-RS"/>
        </w:rPr>
        <w:t>ПИБ: 101347777</w:t>
      </w:r>
      <w:r w:rsidRPr="003570C8">
        <w:rPr>
          <w:rFonts w:ascii="Times New Roman" w:hAnsi="Times New Roman" w:cs="Times New Roman"/>
          <w:bCs/>
          <w:lang w:val="sr-Latn-RS"/>
        </w:rPr>
        <w:t xml:space="preserve">, </w:t>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Latn-RS"/>
        </w:rPr>
        <w:tab/>
      </w:r>
      <w:r w:rsidRPr="003570C8">
        <w:rPr>
          <w:rFonts w:ascii="Times New Roman" w:hAnsi="Times New Roman" w:cs="Times New Roman"/>
          <w:bCs/>
          <w:lang w:val="sr-Cyrl-RS"/>
        </w:rPr>
        <w:t xml:space="preserve">Хоризонталне једностепене </w:t>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lang w:val="sr-Cyrl-RS"/>
        </w:rPr>
        <w:tab/>
      </w:r>
      <w:r w:rsidRPr="003570C8">
        <w:rPr>
          <w:rFonts w:ascii="Times New Roman" w:hAnsi="Times New Roman" w:cs="Times New Roman"/>
          <w:bCs/>
        </w:rPr>
        <w:tab/>
      </w:r>
      <w:r w:rsidRPr="003570C8">
        <w:rPr>
          <w:rFonts w:ascii="Times New Roman" w:hAnsi="Times New Roman" w:cs="Times New Roman"/>
          <w:bCs/>
          <w:lang w:val="sr-Cyrl-RS"/>
        </w:rPr>
        <w:t>пумпе</w:t>
      </w:r>
    </w:p>
    <w:p w:rsidR="003570C8" w:rsidRPr="003570C8" w:rsidRDefault="003570C8" w:rsidP="003570C8">
      <w:pPr>
        <w:pStyle w:val="NoSpacing"/>
        <w:spacing w:line="276" w:lineRule="auto"/>
        <w:rPr>
          <w:rFonts w:ascii="Times New Roman" w:hAnsi="Times New Roman" w:cs="Times New Roman"/>
          <w:lang w:val="sr-Latn-RS"/>
        </w:rPr>
      </w:pPr>
      <w:r w:rsidRPr="003570C8">
        <w:rPr>
          <w:rFonts w:ascii="Times New Roman" w:hAnsi="Times New Roman" w:cs="Times New Roman"/>
          <w:lang w:val="sr-Cyrl-CS"/>
        </w:rPr>
        <w:t>Матични број: 07098499</w:t>
      </w:r>
      <w:r w:rsidRPr="003570C8">
        <w:rPr>
          <w:rFonts w:ascii="Times New Roman" w:hAnsi="Times New Roman" w:cs="Times New Roman"/>
          <w:lang w:val="sr-Cyrl-CS"/>
        </w:rPr>
        <w:tab/>
      </w:r>
      <w:r w:rsidRPr="003570C8">
        <w:rPr>
          <w:rFonts w:ascii="Times New Roman" w:hAnsi="Times New Roman" w:cs="Times New Roman"/>
          <w:lang w:val="sr-Cyrl-CS"/>
        </w:rPr>
        <w:tab/>
      </w:r>
      <w:r w:rsidRPr="003570C8">
        <w:rPr>
          <w:rFonts w:ascii="Times New Roman" w:hAnsi="Times New Roman" w:cs="Times New Roman"/>
          <w:lang w:val="sr-Cyrl-CS"/>
        </w:rPr>
        <w:tab/>
      </w:r>
      <w:r w:rsidRPr="003570C8">
        <w:rPr>
          <w:rFonts w:ascii="Times New Roman" w:hAnsi="Times New Roman" w:cs="Times New Roman"/>
          <w:lang w:val="sr-Cyrl-CS"/>
        </w:rPr>
        <w:tab/>
      </w:r>
      <w:r w:rsidRPr="003570C8">
        <w:rPr>
          <w:rFonts w:ascii="Times New Roman" w:hAnsi="Times New Roman" w:cs="Times New Roman"/>
          <w:lang w:val="sr-Cyrl-CS"/>
        </w:rPr>
        <w:tab/>
      </w:r>
      <w:r w:rsidRPr="003570C8">
        <w:rPr>
          <w:rFonts w:ascii="Times New Roman" w:hAnsi="Times New Roman" w:cs="Times New Roman"/>
          <w:lang w:val="sr-Cyrl-CS"/>
        </w:rPr>
        <w:tab/>
      </w:r>
    </w:p>
    <w:p w:rsidR="003570C8" w:rsidRPr="0031105E" w:rsidRDefault="003570C8" w:rsidP="003570C8">
      <w:pPr>
        <w:pStyle w:val="NoSpacing"/>
        <w:spacing w:line="276" w:lineRule="auto"/>
        <w:rPr>
          <w:rFonts w:ascii="Times New Roman" w:hAnsi="Times New Roman" w:cs="Times New Roman"/>
          <w:b/>
          <w:lang w:val="sr-Cyrl-RS"/>
        </w:rPr>
      </w:pPr>
      <w:r w:rsidRPr="0031105E">
        <w:rPr>
          <w:rFonts w:ascii="Times New Roman" w:hAnsi="Times New Roman" w:cs="Times New Roman"/>
          <w:lang w:val="sr-Latn-RS"/>
        </w:rPr>
        <w:t>Контакт тел.</w:t>
      </w:r>
      <w:r w:rsidRPr="0031105E">
        <w:rPr>
          <w:rFonts w:ascii="Times New Roman" w:hAnsi="Times New Roman" w:cs="Times New Roman"/>
          <w:lang w:val="ru-RU"/>
        </w:rPr>
        <w:t>: 014-411-107</w:t>
      </w:r>
      <w:r w:rsidRPr="0031105E">
        <w:rPr>
          <w:rFonts w:ascii="Times New Roman" w:hAnsi="Times New Roman" w:cs="Times New Roman"/>
          <w:lang w:val="ru-RU"/>
        </w:rPr>
        <w:tab/>
      </w:r>
      <w:r w:rsidRPr="0031105E">
        <w:rPr>
          <w:rFonts w:ascii="Times New Roman" w:hAnsi="Times New Roman" w:cs="Times New Roman"/>
          <w:lang w:val="ru-RU"/>
        </w:rPr>
        <w:tab/>
      </w:r>
      <w:r w:rsidRPr="0031105E">
        <w:rPr>
          <w:rFonts w:ascii="Times New Roman" w:hAnsi="Times New Roman" w:cs="Times New Roman"/>
          <w:lang w:val="ru-RU"/>
        </w:rPr>
        <w:tab/>
      </w:r>
      <w:r w:rsidRPr="0031105E">
        <w:rPr>
          <w:rFonts w:ascii="Times New Roman" w:hAnsi="Times New Roman" w:cs="Times New Roman"/>
          <w:lang w:val="ru-RU"/>
        </w:rPr>
        <w:tab/>
      </w:r>
      <w:r w:rsidRPr="0031105E">
        <w:rPr>
          <w:rFonts w:ascii="Times New Roman" w:hAnsi="Times New Roman" w:cs="Times New Roman"/>
          <w:lang w:val="ru-RU"/>
        </w:rPr>
        <w:tab/>
      </w:r>
      <w:r w:rsidRPr="0031105E">
        <w:rPr>
          <w:rFonts w:ascii="Times New Roman" w:hAnsi="Times New Roman" w:cs="Times New Roman"/>
          <w:lang w:val="ru-RU"/>
        </w:rPr>
        <w:tab/>
      </w:r>
      <w:r w:rsidRPr="0031105E">
        <w:rPr>
          <w:rFonts w:ascii="Times New Roman" w:hAnsi="Times New Roman" w:cs="Times New Roman"/>
          <w:lang w:val="sr-Latn-RS"/>
        </w:rPr>
        <w:t xml:space="preserve">БРОЈ ЈН: </w:t>
      </w:r>
      <w:r w:rsidRPr="0031105E">
        <w:rPr>
          <w:rFonts w:ascii="Times New Roman" w:hAnsi="Times New Roman" w:cs="Times New Roman"/>
          <w:b/>
          <w:lang w:val="sr-Latn-RS"/>
        </w:rPr>
        <w:t>1.1.2</w:t>
      </w:r>
      <w:r w:rsidRPr="0031105E">
        <w:rPr>
          <w:rFonts w:ascii="Times New Roman" w:hAnsi="Times New Roman" w:cs="Times New Roman"/>
          <w:b/>
          <w:lang w:val="sr-Cyrl-RS"/>
        </w:rPr>
        <w:t>3</w:t>
      </w:r>
      <w:r w:rsidRPr="0031105E">
        <w:rPr>
          <w:rFonts w:ascii="Times New Roman" w:hAnsi="Times New Roman" w:cs="Times New Roman"/>
          <w:b/>
          <w:lang w:val="sr-Latn-RS"/>
        </w:rPr>
        <w:t>.-Д/20</w:t>
      </w:r>
    </w:p>
    <w:p w:rsidR="003570C8" w:rsidRPr="0031105E" w:rsidRDefault="003570C8" w:rsidP="003570C8">
      <w:pPr>
        <w:pStyle w:val="NoSpacing"/>
        <w:spacing w:line="276" w:lineRule="auto"/>
        <w:rPr>
          <w:rFonts w:ascii="Times New Roman" w:hAnsi="Times New Roman" w:cs="Times New Roman"/>
          <w:lang w:val="sr-Latn-RS"/>
        </w:rPr>
      </w:pPr>
      <w:r w:rsidRPr="0031105E">
        <w:rPr>
          <w:rFonts w:ascii="Times New Roman" w:hAnsi="Times New Roman" w:cs="Times New Roman"/>
          <w:lang w:val="sr-Latn-RS"/>
        </w:rPr>
        <w:t>e</w:t>
      </w:r>
      <w:r w:rsidRPr="0031105E">
        <w:rPr>
          <w:rFonts w:ascii="Times New Roman" w:hAnsi="Times New Roman" w:cs="Times New Roman"/>
          <w:lang w:val="ru-RU"/>
        </w:rPr>
        <w:t>-</w:t>
      </w:r>
      <w:r w:rsidRPr="0031105E">
        <w:rPr>
          <w:rFonts w:ascii="Times New Roman" w:hAnsi="Times New Roman" w:cs="Times New Roman"/>
          <w:lang w:val="sr-Latn-RS"/>
        </w:rPr>
        <w:t>mail</w:t>
      </w:r>
      <w:r w:rsidRPr="0031105E">
        <w:rPr>
          <w:rFonts w:ascii="Times New Roman" w:hAnsi="Times New Roman" w:cs="Times New Roman"/>
          <w:b/>
          <w:lang w:val="ru-RU"/>
        </w:rPr>
        <w:t xml:space="preserve">: </w:t>
      </w:r>
      <w:hyperlink r:id="rId6" w:history="1">
        <w:r w:rsidRPr="0031105E">
          <w:rPr>
            <w:rStyle w:val="Hyperlink"/>
            <w:rFonts w:ascii="Times New Roman" w:hAnsi="Times New Roman" w:cs="Times New Roman"/>
            <w:b/>
            <w:u w:val="none"/>
            <w:lang w:val="ru-RU"/>
          </w:rPr>
          <w:t>djunisnabavke@gmail.com</w:t>
        </w:r>
      </w:hyperlink>
      <w:r w:rsidRPr="0031105E">
        <w:rPr>
          <w:rStyle w:val="Hyperlink"/>
          <w:rFonts w:ascii="Times New Roman" w:hAnsi="Times New Roman" w:cs="Times New Roman"/>
          <w:b/>
          <w:u w:val="none"/>
          <w:lang w:val="ru-RU"/>
        </w:rPr>
        <w:tab/>
      </w:r>
      <w:r w:rsidRPr="0031105E">
        <w:rPr>
          <w:rStyle w:val="Hyperlink"/>
          <w:rFonts w:ascii="Times New Roman" w:hAnsi="Times New Roman" w:cs="Times New Roman"/>
          <w:b/>
          <w:u w:val="none"/>
          <w:lang w:val="ru-RU"/>
        </w:rPr>
        <w:tab/>
      </w:r>
      <w:r w:rsidRPr="0031105E">
        <w:rPr>
          <w:rStyle w:val="Hyperlink"/>
          <w:rFonts w:ascii="Times New Roman" w:hAnsi="Times New Roman" w:cs="Times New Roman"/>
          <w:b/>
          <w:u w:val="none"/>
          <w:lang w:val="ru-RU"/>
        </w:rPr>
        <w:tab/>
      </w:r>
      <w:r w:rsidRPr="0031105E">
        <w:rPr>
          <w:rStyle w:val="Hyperlink"/>
          <w:rFonts w:ascii="Times New Roman" w:hAnsi="Times New Roman" w:cs="Times New Roman"/>
          <w:b/>
          <w:u w:val="none"/>
          <w:lang w:val="ru-RU"/>
        </w:rPr>
        <w:tab/>
      </w:r>
      <w:r w:rsidRPr="0031105E">
        <w:rPr>
          <w:rStyle w:val="Hyperlink"/>
          <w:rFonts w:ascii="Times New Roman" w:hAnsi="Times New Roman" w:cs="Times New Roman"/>
          <w:b/>
          <w:u w:val="none"/>
          <w:lang w:val="ru-RU"/>
        </w:rPr>
        <w:tab/>
        <w:t xml:space="preserve">ОРН: </w:t>
      </w:r>
      <w:r w:rsidRPr="0031105E">
        <w:rPr>
          <w:rFonts w:ascii="Times New Roman" w:hAnsi="Times New Roman" w:cs="Times New Roman"/>
          <w:lang w:val="sr-Latn-RS"/>
        </w:rPr>
        <w:t>42122130</w:t>
      </w:r>
      <w:r w:rsidRPr="0031105E">
        <w:rPr>
          <w:rStyle w:val="Hyperlink"/>
          <w:rFonts w:ascii="Times New Roman" w:hAnsi="Times New Roman" w:cs="Times New Roman"/>
          <w:b/>
          <w:u w:val="none"/>
          <w:lang w:val="ru-RU"/>
        </w:rPr>
        <w:t xml:space="preserve">, </w:t>
      </w:r>
      <w:r w:rsidRPr="0031105E">
        <w:rPr>
          <w:rFonts w:ascii="Times New Roman" w:hAnsi="Times New Roman" w:cs="Times New Roman"/>
          <w:lang w:val="sr-Latn-RS"/>
        </w:rPr>
        <w:t>42123000</w:t>
      </w:r>
    </w:p>
    <w:p w:rsidR="003570C8" w:rsidRPr="0031105E" w:rsidRDefault="003570C8" w:rsidP="003570C8">
      <w:pPr>
        <w:jc w:val="both"/>
        <w:rPr>
          <w:sz w:val="22"/>
          <w:szCs w:val="22"/>
          <w:lang w:val="sr-Cyrl-RS"/>
        </w:rPr>
      </w:pPr>
      <w:r w:rsidRPr="0031105E">
        <w:rPr>
          <w:b/>
          <w:sz w:val="22"/>
          <w:szCs w:val="22"/>
          <w:lang w:val="sr-Latn-RS"/>
        </w:rPr>
        <w:t xml:space="preserve">Датум: </w:t>
      </w:r>
      <w:r w:rsidR="0031105E" w:rsidRPr="0031105E">
        <w:rPr>
          <w:b/>
          <w:sz w:val="22"/>
          <w:szCs w:val="22"/>
          <w:lang w:val="sr-Cyrl-RS"/>
        </w:rPr>
        <w:t>20</w:t>
      </w:r>
      <w:r w:rsidRPr="0031105E">
        <w:rPr>
          <w:b/>
          <w:sz w:val="22"/>
          <w:szCs w:val="22"/>
          <w:lang w:val="sr-Latn-RS"/>
        </w:rPr>
        <w:t xml:space="preserve">. </w:t>
      </w:r>
      <w:r w:rsidRPr="0031105E">
        <w:rPr>
          <w:b/>
          <w:sz w:val="22"/>
          <w:szCs w:val="22"/>
          <w:lang w:val="sr-Cyrl-RS"/>
        </w:rPr>
        <w:t>фебруар</w:t>
      </w:r>
      <w:r w:rsidRPr="0031105E">
        <w:rPr>
          <w:b/>
          <w:sz w:val="22"/>
          <w:szCs w:val="22"/>
          <w:lang w:val="sr-Latn-RS"/>
        </w:rPr>
        <w:t xml:space="preserve"> 20</w:t>
      </w:r>
      <w:r w:rsidRPr="0031105E">
        <w:rPr>
          <w:b/>
          <w:sz w:val="22"/>
          <w:szCs w:val="22"/>
          <w:lang w:val="sr-Cyrl-RS"/>
        </w:rPr>
        <w:t>20</w:t>
      </w:r>
      <w:r w:rsidRPr="0031105E">
        <w:rPr>
          <w:b/>
          <w:sz w:val="22"/>
          <w:szCs w:val="22"/>
          <w:lang w:val="sr-Latn-RS"/>
        </w:rPr>
        <w:t xml:space="preserve">. </w:t>
      </w:r>
      <w:r w:rsidRPr="0031105E">
        <w:rPr>
          <w:b/>
          <w:sz w:val="22"/>
          <w:szCs w:val="22"/>
          <w:lang w:val="sr-Cyrl-RS"/>
        </w:rPr>
        <w:t>г</w:t>
      </w:r>
      <w:r w:rsidRPr="0031105E">
        <w:rPr>
          <w:b/>
          <w:sz w:val="22"/>
          <w:szCs w:val="22"/>
          <w:lang w:val="sr-Latn-RS"/>
        </w:rPr>
        <w:t>одине</w:t>
      </w:r>
      <w:r w:rsidRPr="0031105E">
        <w:rPr>
          <w:b/>
          <w:sz w:val="22"/>
          <w:szCs w:val="22"/>
          <w:lang w:val="sr-Cyrl-RS"/>
        </w:rPr>
        <w:tab/>
      </w:r>
      <w:r w:rsidRPr="0031105E">
        <w:rPr>
          <w:b/>
          <w:sz w:val="22"/>
          <w:szCs w:val="22"/>
          <w:lang w:val="sr-Cyrl-RS"/>
        </w:rPr>
        <w:tab/>
      </w:r>
      <w:r w:rsidRPr="0031105E">
        <w:rPr>
          <w:b/>
          <w:sz w:val="22"/>
          <w:szCs w:val="22"/>
          <w:lang w:val="sr-Cyrl-RS"/>
        </w:rPr>
        <w:tab/>
      </w:r>
      <w:r w:rsidRPr="0031105E">
        <w:rPr>
          <w:b/>
          <w:sz w:val="22"/>
          <w:szCs w:val="22"/>
          <w:lang w:val="sr-Cyrl-RS"/>
        </w:rPr>
        <w:tab/>
      </w:r>
      <w:r w:rsidRPr="0031105E">
        <w:rPr>
          <w:b/>
          <w:sz w:val="22"/>
          <w:szCs w:val="22"/>
          <w:lang w:val="sr-Cyrl-RS"/>
        </w:rPr>
        <w:tab/>
      </w:r>
    </w:p>
    <w:p w:rsidR="003570C8" w:rsidRPr="0031105E" w:rsidRDefault="0031105E" w:rsidP="003570C8">
      <w:pPr>
        <w:jc w:val="both"/>
        <w:rPr>
          <w:b/>
          <w:sz w:val="22"/>
          <w:szCs w:val="22"/>
          <w:lang w:val="sr-Cyrl-CS"/>
        </w:rPr>
      </w:pPr>
      <w:r w:rsidRPr="0031105E">
        <w:rPr>
          <w:b/>
          <w:sz w:val="22"/>
          <w:szCs w:val="22"/>
          <w:lang w:val="sr-Cyrl-CS"/>
        </w:rPr>
        <w:t>Архивски број: 20</w:t>
      </w:r>
      <w:r w:rsidR="003570C8" w:rsidRPr="0031105E">
        <w:rPr>
          <w:b/>
          <w:sz w:val="22"/>
          <w:szCs w:val="22"/>
          <w:lang w:val="sr-Cyrl-CS"/>
        </w:rPr>
        <w:t>-</w:t>
      </w:r>
      <w:r w:rsidR="003570C8" w:rsidRPr="0031105E">
        <w:rPr>
          <w:b/>
          <w:sz w:val="22"/>
          <w:szCs w:val="22"/>
          <w:lang w:val="sr-Latn-RS"/>
        </w:rPr>
        <w:t>1.1.</w:t>
      </w:r>
      <w:r w:rsidR="003570C8" w:rsidRPr="0031105E">
        <w:rPr>
          <w:b/>
          <w:sz w:val="22"/>
          <w:szCs w:val="22"/>
          <w:lang w:val="sr-Cyrl-RS"/>
        </w:rPr>
        <w:t>23</w:t>
      </w:r>
      <w:r w:rsidR="003570C8" w:rsidRPr="0031105E">
        <w:rPr>
          <w:b/>
          <w:sz w:val="22"/>
          <w:szCs w:val="22"/>
          <w:lang w:val="sr-Latn-RS"/>
        </w:rPr>
        <w:t>.</w:t>
      </w:r>
      <w:r w:rsidR="003570C8" w:rsidRPr="0031105E">
        <w:rPr>
          <w:b/>
          <w:sz w:val="22"/>
          <w:szCs w:val="22"/>
          <w:lang w:val="sr-Cyrl-CS"/>
        </w:rPr>
        <w:t>-Д/20</w:t>
      </w:r>
    </w:p>
    <w:p w:rsidR="00DD19E3" w:rsidRPr="0031105E" w:rsidRDefault="00DD19E3" w:rsidP="00DD19E3">
      <w:pPr>
        <w:rPr>
          <w:sz w:val="24"/>
        </w:rPr>
      </w:pPr>
      <w:r w:rsidRPr="0031105E">
        <w:rPr>
          <w:sz w:val="24"/>
        </w:rPr>
        <w:tab/>
      </w:r>
      <w:r w:rsidRPr="0031105E">
        <w:rPr>
          <w:sz w:val="24"/>
        </w:rPr>
        <w:tab/>
      </w:r>
      <w:r w:rsidRPr="0031105E">
        <w:rPr>
          <w:sz w:val="24"/>
        </w:rPr>
        <w:tab/>
      </w:r>
      <w:r w:rsidRPr="0031105E">
        <w:rPr>
          <w:sz w:val="24"/>
        </w:rPr>
        <w:tab/>
      </w:r>
      <w:r w:rsidRPr="0031105E">
        <w:rPr>
          <w:sz w:val="24"/>
        </w:rPr>
        <w:tab/>
      </w:r>
    </w:p>
    <w:p w:rsidR="00DD19E3" w:rsidRPr="00633FC7" w:rsidRDefault="00DD19E3" w:rsidP="00DD19E3">
      <w:pPr>
        <w:ind w:firstLine="720"/>
        <w:jc w:val="both"/>
        <w:rPr>
          <w:sz w:val="24"/>
          <w:shd w:val="clear" w:color="auto" w:fill="FFFFFF"/>
        </w:rPr>
      </w:pPr>
      <w:proofErr w:type="gramStart"/>
      <w:r w:rsidRPr="0031105E">
        <w:rPr>
          <w:sz w:val="24"/>
          <w:shd w:val="clear" w:color="auto" w:fill="FFFFFF"/>
        </w:rPr>
        <w:t>На основу члана 108.</w:t>
      </w:r>
      <w:proofErr w:type="gramEnd"/>
      <w:r w:rsidRPr="0031105E">
        <w:rPr>
          <w:sz w:val="24"/>
          <w:shd w:val="clear" w:color="auto" w:fill="FFFFFF"/>
        </w:rPr>
        <w:t xml:space="preserve"> 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3570C8" w:rsidRPr="0031105E">
        <w:rPr>
          <w:sz w:val="24"/>
          <w:shd w:val="clear" w:color="auto" w:fill="FFFFFF"/>
          <w:lang w:val="sr-Cyrl-RS"/>
        </w:rPr>
        <w:t>1.1.</w:t>
      </w:r>
      <w:r w:rsidR="003570C8" w:rsidRPr="0031105E">
        <w:rPr>
          <w:sz w:val="24"/>
          <w:shd w:val="clear" w:color="auto" w:fill="FFFFFF"/>
        </w:rPr>
        <w:t>23</w:t>
      </w:r>
      <w:r w:rsidRPr="0031105E">
        <w:rPr>
          <w:sz w:val="24"/>
          <w:shd w:val="clear" w:color="auto" w:fill="FFFFFF"/>
          <w:lang w:val="sr-Cyrl-RS"/>
        </w:rPr>
        <w:t>.</w:t>
      </w:r>
      <w:r w:rsidR="003570C8" w:rsidRPr="0031105E">
        <w:rPr>
          <w:sz w:val="24"/>
          <w:shd w:val="clear" w:color="auto" w:fill="FFFFFF"/>
        </w:rPr>
        <w:t>-Д/20</w:t>
      </w:r>
      <w:r w:rsidRPr="0031105E">
        <w:rPr>
          <w:sz w:val="24"/>
          <w:shd w:val="clear" w:color="auto" w:fill="FFFFFF"/>
        </w:rPr>
        <w:t xml:space="preserve"> </w:t>
      </w:r>
      <w:proofErr w:type="gramStart"/>
      <w:r w:rsidRPr="0031105E">
        <w:rPr>
          <w:sz w:val="24"/>
          <w:shd w:val="clear" w:color="auto" w:fill="FFFFFF"/>
        </w:rPr>
        <w:t xml:space="preserve">од  </w:t>
      </w:r>
      <w:r w:rsidR="003570C8" w:rsidRPr="0031105E">
        <w:rPr>
          <w:sz w:val="24"/>
          <w:shd w:val="clear" w:color="auto" w:fill="FFFFFF"/>
        </w:rPr>
        <w:t>27</w:t>
      </w:r>
      <w:proofErr w:type="gramEnd"/>
      <w:r w:rsidRPr="0031105E">
        <w:rPr>
          <w:sz w:val="24"/>
          <w:shd w:val="clear" w:color="auto" w:fill="FFFFFF"/>
        </w:rPr>
        <w:t>. 0</w:t>
      </w:r>
      <w:r w:rsidR="003570C8" w:rsidRPr="0031105E">
        <w:rPr>
          <w:sz w:val="24"/>
          <w:shd w:val="clear" w:color="auto" w:fill="FFFFFF"/>
        </w:rPr>
        <w:t>1</w:t>
      </w:r>
      <w:r w:rsidRPr="0031105E">
        <w:rPr>
          <w:sz w:val="24"/>
          <w:shd w:val="clear" w:color="auto" w:fill="FFFFFF"/>
        </w:rPr>
        <w:t>. 20</w:t>
      </w:r>
      <w:r w:rsidR="003570C8" w:rsidRPr="0031105E">
        <w:rPr>
          <w:sz w:val="24"/>
          <w:shd w:val="clear" w:color="auto" w:fill="FFFFFF"/>
        </w:rPr>
        <w:t>20</w:t>
      </w:r>
      <w:r w:rsidRPr="0031105E">
        <w:rPr>
          <w:sz w:val="24"/>
          <w:shd w:val="clear" w:color="auto" w:fill="FFFFFF"/>
        </w:rPr>
        <w:t xml:space="preserve">. </w:t>
      </w:r>
      <w:proofErr w:type="gramStart"/>
      <w:r w:rsidRPr="0031105E">
        <w:rPr>
          <w:sz w:val="24"/>
          <w:shd w:val="clear" w:color="auto" w:fill="FFFFFF"/>
        </w:rPr>
        <w:t>године</w:t>
      </w:r>
      <w:proofErr w:type="gramEnd"/>
      <w:r w:rsidRPr="0031105E">
        <w:rPr>
          <w:sz w:val="24"/>
          <w:shd w:val="clear" w:color="auto" w:fill="FFFFFF"/>
        </w:rPr>
        <w:t xml:space="preserve"> и Извештаја о стручној оцени понуда  број </w:t>
      </w:r>
      <w:r w:rsidRPr="0031105E">
        <w:rPr>
          <w:sz w:val="24"/>
          <w:shd w:val="clear" w:color="auto" w:fill="FFFFFF"/>
          <w:lang w:val="sr-Cyrl-RS"/>
        </w:rPr>
        <w:t>1</w:t>
      </w:r>
      <w:r w:rsidR="0031105E" w:rsidRPr="0031105E">
        <w:rPr>
          <w:sz w:val="24"/>
          <w:shd w:val="clear" w:color="auto" w:fill="FFFFFF"/>
          <w:lang w:val="sr-Cyrl-RS"/>
        </w:rPr>
        <w:t>9</w:t>
      </w:r>
      <w:r w:rsidRPr="0031105E">
        <w:rPr>
          <w:sz w:val="24"/>
          <w:shd w:val="clear" w:color="auto" w:fill="FFFFFF"/>
          <w:lang w:val="sr-Cyrl-RS"/>
        </w:rPr>
        <w:t>.1.1.</w:t>
      </w:r>
      <w:r w:rsidR="003570C8" w:rsidRPr="0031105E">
        <w:rPr>
          <w:sz w:val="24"/>
          <w:shd w:val="clear" w:color="auto" w:fill="FFFFFF"/>
        </w:rPr>
        <w:t>23</w:t>
      </w:r>
      <w:r w:rsidRPr="0031105E">
        <w:rPr>
          <w:sz w:val="24"/>
          <w:shd w:val="clear" w:color="auto" w:fill="FFFFFF"/>
          <w:lang w:val="sr-Cyrl-RS"/>
        </w:rPr>
        <w:t>.</w:t>
      </w:r>
      <w:r w:rsidRPr="0031105E">
        <w:rPr>
          <w:sz w:val="24"/>
          <w:shd w:val="clear" w:color="auto" w:fill="FFFFFF"/>
        </w:rPr>
        <w:t>-Д/</w:t>
      </w:r>
      <w:r w:rsidR="003570C8" w:rsidRPr="0031105E">
        <w:rPr>
          <w:sz w:val="24"/>
          <w:shd w:val="clear" w:color="auto" w:fill="FFFFFF"/>
        </w:rPr>
        <w:t>20</w:t>
      </w:r>
      <w:r w:rsidRPr="0031105E">
        <w:rPr>
          <w:sz w:val="24"/>
          <w:shd w:val="clear" w:color="auto" w:fill="FFFFFF"/>
        </w:rPr>
        <w:t xml:space="preserve"> од </w:t>
      </w:r>
      <w:r w:rsidR="0031105E" w:rsidRPr="0031105E">
        <w:rPr>
          <w:sz w:val="24"/>
          <w:shd w:val="clear" w:color="auto" w:fill="FFFFFF"/>
          <w:lang w:val="sr-Cyrl-RS"/>
        </w:rPr>
        <w:t>19</w:t>
      </w:r>
      <w:r w:rsidRPr="0031105E">
        <w:rPr>
          <w:sz w:val="24"/>
          <w:shd w:val="clear" w:color="auto" w:fill="FFFFFF"/>
        </w:rPr>
        <w:t xml:space="preserve">. </w:t>
      </w:r>
      <w:r w:rsidRPr="0031105E">
        <w:rPr>
          <w:sz w:val="24"/>
          <w:shd w:val="clear" w:color="auto" w:fill="FFFFFF"/>
          <w:lang w:val="sr-Cyrl-RS"/>
        </w:rPr>
        <w:t>0</w:t>
      </w:r>
      <w:r w:rsidR="003570C8" w:rsidRPr="0031105E">
        <w:rPr>
          <w:sz w:val="24"/>
          <w:shd w:val="clear" w:color="auto" w:fill="FFFFFF"/>
        </w:rPr>
        <w:t>2</w:t>
      </w:r>
      <w:r w:rsidRPr="0031105E">
        <w:rPr>
          <w:sz w:val="24"/>
          <w:shd w:val="clear" w:color="auto" w:fill="FFFFFF"/>
        </w:rPr>
        <w:t>. 20</w:t>
      </w:r>
      <w:r w:rsidR="003570C8" w:rsidRPr="0031105E">
        <w:rPr>
          <w:sz w:val="24"/>
          <w:shd w:val="clear" w:color="auto" w:fill="FFFFFF"/>
        </w:rPr>
        <w:t>20</w:t>
      </w:r>
      <w:r w:rsidRPr="0031105E">
        <w:rPr>
          <w:sz w:val="24"/>
          <w:shd w:val="clear" w:color="auto" w:fill="FFFFFF"/>
        </w:rPr>
        <w:t xml:space="preserve">. </w:t>
      </w:r>
      <w:proofErr w:type="gramStart"/>
      <w:r w:rsidRPr="0031105E">
        <w:rPr>
          <w:sz w:val="24"/>
          <w:shd w:val="clear" w:color="auto" w:fill="FFFFFF"/>
        </w:rPr>
        <w:t>године</w:t>
      </w:r>
      <w:proofErr w:type="gramEnd"/>
      <w:r w:rsidRPr="0031105E">
        <w:rPr>
          <w:sz w:val="24"/>
          <w:shd w:val="clear" w:color="auto" w:fill="FFFFFF"/>
        </w:rPr>
        <w:t>, који је саставила и поднела Комисија за јавне набавке основана Решењем број 3-</w:t>
      </w:r>
      <w:r w:rsidRPr="0031105E">
        <w:rPr>
          <w:sz w:val="24"/>
          <w:shd w:val="clear" w:color="auto" w:fill="FFFFFF"/>
          <w:lang w:val="sr-Cyrl-RS"/>
        </w:rPr>
        <w:t>1.1.</w:t>
      </w:r>
      <w:r w:rsidR="003570C8" w:rsidRPr="0031105E">
        <w:rPr>
          <w:sz w:val="24"/>
          <w:shd w:val="clear" w:color="auto" w:fill="FFFFFF"/>
        </w:rPr>
        <w:t>23</w:t>
      </w:r>
      <w:r w:rsidRPr="0031105E">
        <w:rPr>
          <w:sz w:val="24"/>
          <w:shd w:val="clear" w:color="auto" w:fill="FFFFFF"/>
          <w:lang w:val="sr-Cyrl-RS"/>
        </w:rPr>
        <w:t>.</w:t>
      </w:r>
      <w:r w:rsidR="003570C8" w:rsidRPr="0031105E">
        <w:rPr>
          <w:sz w:val="24"/>
          <w:shd w:val="clear" w:color="auto" w:fill="FFFFFF"/>
        </w:rPr>
        <w:t>-Д/20</w:t>
      </w:r>
      <w:r w:rsidRPr="0031105E">
        <w:rPr>
          <w:sz w:val="24"/>
          <w:shd w:val="clear" w:color="auto" w:fill="FFFFFF"/>
        </w:rPr>
        <w:t xml:space="preserve"> од  </w:t>
      </w:r>
      <w:r w:rsidR="003570C8" w:rsidRPr="0031105E">
        <w:rPr>
          <w:sz w:val="24"/>
          <w:shd w:val="clear" w:color="auto" w:fill="FFFFFF"/>
        </w:rPr>
        <w:t>27</w:t>
      </w:r>
      <w:r w:rsidRPr="0031105E">
        <w:rPr>
          <w:sz w:val="24"/>
          <w:shd w:val="clear" w:color="auto" w:fill="FFFFFF"/>
        </w:rPr>
        <w:t>. 0</w:t>
      </w:r>
      <w:r w:rsidR="003570C8" w:rsidRPr="0031105E">
        <w:rPr>
          <w:sz w:val="24"/>
          <w:shd w:val="clear" w:color="auto" w:fill="FFFFFF"/>
        </w:rPr>
        <w:t>1</w:t>
      </w:r>
      <w:r w:rsidRPr="0031105E">
        <w:rPr>
          <w:sz w:val="24"/>
          <w:shd w:val="clear" w:color="auto" w:fill="FFFFFF"/>
        </w:rPr>
        <w:t>. 20</w:t>
      </w:r>
      <w:r w:rsidR="003570C8" w:rsidRPr="0031105E">
        <w:rPr>
          <w:sz w:val="24"/>
          <w:shd w:val="clear" w:color="auto" w:fill="FFFFFF"/>
        </w:rPr>
        <w:t>20</w:t>
      </w:r>
      <w:r w:rsidRPr="0031105E">
        <w:rPr>
          <w:sz w:val="24"/>
          <w:shd w:val="clear" w:color="auto" w:fill="FFFFFF"/>
        </w:rPr>
        <w:t xml:space="preserve">. </w:t>
      </w:r>
      <w:proofErr w:type="gramStart"/>
      <w:r w:rsidRPr="0031105E">
        <w:rPr>
          <w:sz w:val="24"/>
          <w:shd w:val="clear" w:color="auto" w:fill="FFFFFF"/>
        </w:rPr>
        <w:t>године</w:t>
      </w:r>
      <w:proofErr w:type="gramEnd"/>
      <w:r w:rsidRPr="0031105E">
        <w:rPr>
          <w:sz w:val="24"/>
          <w:shd w:val="clear" w:color="auto" w:fill="FFFFFF"/>
        </w:rPr>
        <w:t xml:space="preserve">, дана </w:t>
      </w:r>
      <w:r w:rsidR="0031105E" w:rsidRPr="0031105E">
        <w:rPr>
          <w:sz w:val="24"/>
          <w:shd w:val="clear" w:color="auto" w:fill="FFFFFF"/>
          <w:lang w:val="sr-Cyrl-RS"/>
        </w:rPr>
        <w:t>20</w:t>
      </w:r>
      <w:r w:rsidRPr="0031105E">
        <w:rPr>
          <w:sz w:val="24"/>
          <w:shd w:val="clear" w:color="auto" w:fill="FFFFFF"/>
        </w:rPr>
        <w:t xml:space="preserve">. </w:t>
      </w:r>
      <w:r w:rsidRPr="0031105E">
        <w:rPr>
          <w:sz w:val="24"/>
          <w:shd w:val="clear" w:color="auto" w:fill="FFFFFF"/>
          <w:lang w:val="sr-Cyrl-RS"/>
        </w:rPr>
        <w:t>0</w:t>
      </w:r>
      <w:r w:rsidR="003570C8" w:rsidRPr="0031105E">
        <w:rPr>
          <w:sz w:val="24"/>
          <w:shd w:val="clear" w:color="auto" w:fill="FFFFFF"/>
        </w:rPr>
        <w:t>2</w:t>
      </w:r>
      <w:r w:rsidRPr="0031105E">
        <w:rPr>
          <w:sz w:val="24"/>
          <w:shd w:val="clear" w:color="auto" w:fill="FFFFFF"/>
        </w:rPr>
        <w:t>. 20</w:t>
      </w:r>
      <w:r w:rsidR="003570C8" w:rsidRPr="0031105E">
        <w:rPr>
          <w:sz w:val="24"/>
          <w:shd w:val="clear" w:color="auto" w:fill="FFFFFF"/>
        </w:rPr>
        <w:t>20</w:t>
      </w:r>
      <w:r w:rsidRPr="0031105E">
        <w:rPr>
          <w:sz w:val="24"/>
          <w:shd w:val="clear" w:color="auto" w:fill="FFFFFF"/>
        </w:rPr>
        <w:t xml:space="preserve">. </w:t>
      </w:r>
      <w:proofErr w:type="gramStart"/>
      <w:r w:rsidRPr="0031105E">
        <w:rPr>
          <w:sz w:val="24"/>
          <w:shd w:val="clear" w:color="auto" w:fill="FFFFFF"/>
        </w:rPr>
        <w:t>године</w:t>
      </w:r>
      <w:proofErr w:type="gramEnd"/>
      <w:r w:rsidRPr="0031105E">
        <w:rPr>
          <w:sz w:val="24"/>
          <w:shd w:val="clear" w:color="auto" w:fill="FFFFFF"/>
        </w:rPr>
        <w:t>, доносим:</w:t>
      </w:r>
    </w:p>
    <w:p w:rsidR="00DD19E3" w:rsidRPr="00633FC7" w:rsidRDefault="00DD19E3" w:rsidP="00DD19E3">
      <w:pPr>
        <w:ind w:left="720" w:firstLine="720"/>
        <w:jc w:val="both"/>
        <w:rPr>
          <w:sz w:val="24"/>
          <w:shd w:val="clear" w:color="auto" w:fill="FFFFFF"/>
        </w:rPr>
      </w:pPr>
    </w:p>
    <w:p w:rsidR="00DD19E3" w:rsidRPr="00633FC7" w:rsidRDefault="00DD19E3" w:rsidP="00DD19E3">
      <w:pPr>
        <w:jc w:val="both"/>
        <w:rPr>
          <w:sz w:val="24"/>
        </w:rPr>
      </w:pPr>
    </w:p>
    <w:p w:rsidR="00DD19E3" w:rsidRPr="00633FC7" w:rsidRDefault="00DD19E3" w:rsidP="00DD19E3">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DD19E3" w:rsidRPr="00676925" w:rsidRDefault="00DD19E3" w:rsidP="00DD19E3">
      <w:pPr>
        <w:pStyle w:val="NoSpacing"/>
        <w:spacing w:line="276" w:lineRule="auto"/>
        <w:jc w:val="center"/>
        <w:rPr>
          <w:rFonts w:ascii="Times New Roman" w:hAnsi="Times New Roman" w:cs="Times New Roman"/>
          <w:b/>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добра – </w:t>
      </w:r>
      <w:r>
        <w:rPr>
          <w:rFonts w:ascii="Times New Roman" w:hAnsi="Times New Roman" w:cs="Times New Roman"/>
          <w:b/>
          <w:sz w:val="24"/>
          <w:szCs w:val="24"/>
          <w:lang w:val="sr-Cyrl-RS"/>
        </w:rPr>
        <w:t xml:space="preserve">хоризонталне једностепене пумпе </w:t>
      </w:r>
    </w:p>
    <w:p w:rsidR="00DD19E3" w:rsidRPr="00676925" w:rsidRDefault="00DD19E3" w:rsidP="00DD19E3">
      <w:pPr>
        <w:pStyle w:val="NoSpacing"/>
        <w:ind w:left="360"/>
        <w:jc w:val="center"/>
        <w:rPr>
          <w:rFonts w:ascii="Times New Roman" w:hAnsi="Times New Roman" w:cs="Times New Roman"/>
          <w:b/>
          <w:sz w:val="24"/>
          <w:szCs w:val="24"/>
          <w:lang w:val="sr-Cyrl-RS"/>
        </w:rPr>
      </w:pPr>
      <w:r w:rsidRPr="00676925">
        <w:rPr>
          <w:rFonts w:ascii="Times New Roman" w:hAnsi="Times New Roman" w:cs="Times New Roman"/>
          <w:b/>
          <w:sz w:val="24"/>
          <w:szCs w:val="24"/>
        </w:rPr>
        <w:t xml:space="preserve">ЈНМВ број </w:t>
      </w:r>
      <w:r w:rsidRPr="00676925">
        <w:rPr>
          <w:rFonts w:ascii="Times New Roman" w:hAnsi="Times New Roman" w:cs="Times New Roman"/>
          <w:b/>
          <w:sz w:val="24"/>
          <w:szCs w:val="24"/>
          <w:lang w:val="sr-Cyrl-RS"/>
        </w:rPr>
        <w:t>1.1.</w:t>
      </w:r>
      <w:r w:rsidR="003570C8">
        <w:rPr>
          <w:rFonts w:ascii="Times New Roman" w:hAnsi="Times New Roman" w:cs="Times New Roman"/>
          <w:b/>
          <w:sz w:val="24"/>
          <w:szCs w:val="24"/>
        </w:rPr>
        <w:t>23</w:t>
      </w:r>
      <w:r w:rsidRPr="00676925">
        <w:rPr>
          <w:rFonts w:ascii="Times New Roman" w:hAnsi="Times New Roman" w:cs="Times New Roman"/>
          <w:b/>
          <w:sz w:val="24"/>
          <w:szCs w:val="24"/>
          <w:lang w:val="sr-Cyrl-RS"/>
        </w:rPr>
        <w:t>.</w:t>
      </w:r>
      <w:r w:rsidRPr="00676925">
        <w:rPr>
          <w:rFonts w:ascii="Times New Roman" w:hAnsi="Times New Roman" w:cs="Times New Roman"/>
          <w:b/>
          <w:sz w:val="24"/>
          <w:szCs w:val="24"/>
        </w:rPr>
        <w:t>-Д/</w:t>
      </w:r>
      <w:r w:rsidR="003570C8">
        <w:rPr>
          <w:rFonts w:ascii="Times New Roman" w:hAnsi="Times New Roman" w:cs="Times New Roman"/>
          <w:b/>
          <w:sz w:val="24"/>
          <w:szCs w:val="24"/>
        </w:rPr>
        <w:t>20</w:t>
      </w:r>
    </w:p>
    <w:p w:rsidR="00DD19E3" w:rsidRPr="00676925" w:rsidRDefault="00DD19E3" w:rsidP="00DD19E3">
      <w:pPr>
        <w:pStyle w:val="NoSpacing"/>
        <w:ind w:left="360"/>
        <w:jc w:val="center"/>
        <w:rPr>
          <w:rFonts w:ascii="Times New Roman" w:hAnsi="Times New Roman" w:cs="Times New Roman"/>
          <w:b/>
          <w:sz w:val="24"/>
          <w:szCs w:val="24"/>
        </w:rPr>
      </w:pPr>
    </w:p>
    <w:p w:rsidR="0050181E" w:rsidRDefault="00DD19E3" w:rsidP="0050181E">
      <w:pPr>
        <w:pStyle w:val="NoSpacing"/>
        <w:numPr>
          <w:ilvl w:val="0"/>
          <w:numId w:val="5"/>
        </w:numPr>
        <w:spacing w:line="276" w:lineRule="auto"/>
        <w:rPr>
          <w:rFonts w:ascii="Times New Roman" w:hAnsi="Times New Roman" w:cs="Times New Roman"/>
          <w:sz w:val="24"/>
          <w:lang w:val="sr-Cyrl-RS"/>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добра – </w:t>
      </w:r>
      <w:r w:rsidRPr="00601462">
        <w:rPr>
          <w:rFonts w:ascii="Times New Roman" w:hAnsi="Times New Roman" w:cs="Times New Roman"/>
          <w:sz w:val="24"/>
          <w:szCs w:val="24"/>
          <w:lang w:val="sr-Cyrl-RS"/>
        </w:rPr>
        <w:t xml:space="preserve">Хоризонталне једностепене пумпе, </w:t>
      </w:r>
      <w:r w:rsidRPr="00601462">
        <w:rPr>
          <w:rFonts w:ascii="Times New Roman" w:hAnsi="Times New Roman" w:cs="Times New Roman"/>
          <w:sz w:val="24"/>
          <w:lang w:val="sr-Cyrl-RS"/>
        </w:rPr>
        <w:t xml:space="preserve">број </w:t>
      </w:r>
      <w:r w:rsidR="0031105E">
        <w:rPr>
          <w:rFonts w:ascii="Times New Roman" w:hAnsi="Times New Roman" w:cs="Times New Roman"/>
          <w:sz w:val="24"/>
          <w:lang w:val="sr-Cyrl-RS"/>
        </w:rPr>
        <w:t>19</w:t>
      </w:r>
      <w:r w:rsidR="003570C8">
        <w:rPr>
          <w:rFonts w:ascii="Times New Roman" w:hAnsi="Times New Roman" w:cs="Times New Roman"/>
          <w:sz w:val="24"/>
          <w:lang w:val="sr-Cyrl-RS"/>
        </w:rPr>
        <w:t>-1.1.</w:t>
      </w:r>
      <w:r w:rsidR="003570C8">
        <w:rPr>
          <w:rFonts w:ascii="Times New Roman" w:hAnsi="Times New Roman" w:cs="Times New Roman"/>
          <w:sz w:val="24"/>
        </w:rPr>
        <w:t>23</w:t>
      </w:r>
      <w:r w:rsidRPr="00601462">
        <w:rPr>
          <w:rFonts w:ascii="Times New Roman" w:hAnsi="Times New Roman" w:cs="Times New Roman"/>
          <w:sz w:val="24"/>
          <w:lang w:val="sr-Cyrl-RS"/>
        </w:rPr>
        <w:t>-Д/</w:t>
      </w:r>
      <w:r w:rsidR="003570C8">
        <w:rPr>
          <w:rFonts w:ascii="Times New Roman" w:hAnsi="Times New Roman" w:cs="Times New Roman"/>
          <w:sz w:val="24"/>
        </w:rPr>
        <w:t>20</w:t>
      </w:r>
      <w:r w:rsidRPr="00601462">
        <w:rPr>
          <w:rFonts w:ascii="Times New Roman" w:hAnsi="Times New Roman" w:cs="Times New Roman"/>
          <w:sz w:val="24"/>
          <w:lang w:val="sr-Cyrl-RS"/>
        </w:rPr>
        <w:t xml:space="preserve"> од </w:t>
      </w:r>
      <w:r w:rsidR="0031105E">
        <w:rPr>
          <w:rFonts w:ascii="Times New Roman" w:hAnsi="Times New Roman" w:cs="Times New Roman"/>
          <w:sz w:val="24"/>
          <w:lang w:val="sr-Cyrl-RS"/>
        </w:rPr>
        <w:t>19</w:t>
      </w:r>
      <w:r w:rsidRPr="00601462">
        <w:rPr>
          <w:rFonts w:ascii="Times New Roman" w:hAnsi="Times New Roman" w:cs="Times New Roman"/>
          <w:sz w:val="24"/>
          <w:lang w:val="sr-Cyrl-RS"/>
        </w:rPr>
        <w:t>. 0</w:t>
      </w:r>
      <w:r w:rsidR="003570C8">
        <w:rPr>
          <w:rFonts w:ascii="Times New Roman" w:hAnsi="Times New Roman" w:cs="Times New Roman"/>
          <w:sz w:val="24"/>
        </w:rPr>
        <w:t>2</w:t>
      </w:r>
      <w:r w:rsidRPr="00601462">
        <w:rPr>
          <w:rFonts w:ascii="Times New Roman" w:hAnsi="Times New Roman" w:cs="Times New Roman"/>
          <w:sz w:val="24"/>
          <w:lang w:val="sr-Cyrl-RS"/>
        </w:rPr>
        <w:t>. 20</w:t>
      </w:r>
      <w:r w:rsidR="003570C8">
        <w:rPr>
          <w:rFonts w:ascii="Times New Roman" w:hAnsi="Times New Roman" w:cs="Times New Roman"/>
          <w:sz w:val="24"/>
        </w:rPr>
        <w:t>20</w:t>
      </w:r>
      <w:r w:rsidRPr="00601462">
        <w:rPr>
          <w:rFonts w:ascii="Times New Roman" w:hAnsi="Times New Roman" w:cs="Times New Roman"/>
          <w:sz w:val="24"/>
          <w:lang w:val="sr-Cyrl-RS"/>
        </w:rPr>
        <w:t>. године и Уговор се додељује за</w:t>
      </w:r>
      <w:r w:rsidR="00E45ACF" w:rsidRPr="00601462">
        <w:rPr>
          <w:rFonts w:ascii="Times New Roman" w:hAnsi="Times New Roman" w:cs="Times New Roman"/>
          <w:sz w:val="24"/>
          <w:lang w:val="sr-Cyrl-RS"/>
        </w:rPr>
        <w:t>:</w:t>
      </w:r>
    </w:p>
    <w:p w:rsidR="00E45ACF" w:rsidRPr="0050181E" w:rsidRDefault="00DD19E3" w:rsidP="0050181E">
      <w:pPr>
        <w:pStyle w:val="NoSpacing"/>
        <w:spacing w:line="276" w:lineRule="auto"/>
        <w:ind w:left="1080"/>
        <w:rPr>
          <w:rFonts w:ascii="Times New Roman" w:hAnsi="Times New Roman" w:cs="Times New Roman"/>
          <w:sz w:val="24"/>
          <w:lang w:val="sr-Cyrl-RS"/>
        </w:rPr>
      </w:pPr>
      <w:r w:rsidRPr="0050181E">
        <w:rPr>
          <w:rFonts w:ascii="Times New Roman" w:hAnsi="Times New Roman" w:cs="Times New Roman"/>
          <w:sz w:val="24"/>
          <w:szCs w:val="24"/>
          <w:lang w:val="sr-Cyrl-RS"/>
        </w:rPr>
        <w:t>Партија 1:  хоризонтална једностепена пумпа, број 1</w:t>
      </w:r>
      <w:r w:rsidRPr="0050181E">
        <w:rPr>
          <w:rFonts w:ascii="Times New Roman" w:hAnsi="Times New Roman" w:cs="Times New Roman"/>
          <w:sz w:val="24"/>
          <w:lang w:val="sr-Cyrl-RS"/>
        </w:rPr>
        <w:t>, понуђачу</w:t>
      </w:r>
      <w:r w:rsidR="0050181E" w:rsidRPr="0050181E">
        <w:rPr>
          <w:rFonts w:ascii="Times New Roman" w:hAnsi="Times New Roman" w:cs="Times New Roman"/>
          <w:sz w:val="24"/>
          <w:lang w:val="sr-Cyrl-RS"/>
        </w:rPr>
        <w:t xml:space="preserve"> </w:t>
      </w:r>
      <w:r w:rsidR="0050181E" w:rsidRPr="0050181E">
        <w:rPr>
          <w:rFonts w:ascii="Times New Roman" w:hAnsi="Times New Roman" w:cs="Times New Roman"/>
          <w:b/>
          <w:sz w:val="24"/>
          <w:szCs w:val="24"/>
        </w:rPr>
        <w:t>КРС Сервис д.о.о.</w:t>
      </w:r>
      <w:r w:rsidR="0050181E" w:rsidRPr="0050181E">
        <w:rPr>
          <w:rFonts w:ascii="Times New Roman" w:hAnsi="Times New Roman" w:cs="Times New Roman"/>
          <w:b/>
          <w:sz w:val="24"/>
          <w:szCs w:val="24"/>
          <w:lang w:val="sr-Cyrl-RS"/>
        </w:rPr>
        <w:t xml:space="preserve">, </w:t>
      </w:r>
      <w:proofErr w:type="gramStart"/>
      <w:r w:rsidR="0050181E" w:rsidRPr="0050181E">
        <w:rPr>
          <w:rFonts w:ascii="Times New Roman" w:hAnsi="Times New Roman" w:cs="Times New Roman"/>
          <w:b/>
          <w:sz w:val="24"/>
          <w:szCs w:val="24"/>
        </w:rPr>
        <w:t>Мала Пруга 32а</w:t>
      </w:r>
      <w:r w:rsidR="0050181E" w:rsidRPr="0050181E">
        <w:rPr>
          <w:rFonts w:ascii="Times New Roman" w:hAnsi="Times New Roman" w:cs="Times New Roman"/>
          <w:sz w:val="24"/>
          <w:lang w:val="sr-Cyrl-RS"/>
        </w:rPr>
        <w:t xml:space="preserve"> </w:t>
      </w:r>
      <w:r w:rsidR="0050181E" w:rsidRPr="0050181E">
        <w:rPr>
          <w:rFonts w:ascii="Times New Roman" w:hAnsi="Times New Roman" w:cs="Times New Roman"/>
          <w:b/>
          <w:sz w:val="24"/>
          <w:szCs w:val="24"/>
        </w:rPr>
        <w:t xml:space="preserve">11080 Земун, </w:t>
      </w:r>
      <w:r w:rsidR="0050181E" w:rsidRPr="0050181E">
        <w:rPr>
          <w:rFonts w:ascii="Times New Roman" w:hAnsi="Times New Roman" w:cs="Times New Roman"/>
          <w:sz w:val="24"/>
          <w:szCs w:val="24"/>
        </w:rPr>
        <w:t>који је поднео самостално понуду, број понуде 1</w:t>
      </w:r>
      <w:r w:rsidR="0050181E" w:rsidRPr="0050181E">
        <w:rPr>
          <w:rFonts w:ascii="Times New Roman" w:hAnsi="Times New Roman" w:cs="Times New Roman"/>
          <w:sz w:val="24"/>
          <w:szCs w:val="24"/>
          <w:lang w:val="sr-Cyrl-RS"/>
        </w:rPr>
        <w:t>3</w:t>
      </w:r>
      <w:r w:rsidR="0050181E" w:rsidRPr="0050181E">
        <w:rPr>
          <w:rFonts w:ascii="Times New Roman" w:hAnsi="Times New Roman" w:cs="Times New Roman"/>
          <w:sz w:val="24"/>
          <w:szCs w:val="24"/>
        </w:rPr>
        <w:t>-1.1.</w:t>
      </w:r>
      <w:r w:rsidR="0050181E" w:rsidRPr="0050181E">
        <w:rPr>
          <w:rFonts w:ascii="Times New Roman" w:hAnsi="Times New Roman" w:cs="Times New Roman"/>
          <w:sz w:val="24"/>
          <w:szCs w:val="24"/>
          <w:lang w:val="sr-Cyrl-RS"/>
        </w:rPr>
        <w:t>23</w:t>
      </w:r>
      <w:r w:rsidR="0050181E" w:rsidRPr="0050181E">
        <w:rPr>
          <w:rFonts w:ascii="Times New Roman" w:hAnsi="Times New Roman" w:cs="Times New Roman"/>
          <w:sz w:val="24"/>
          <w:szCs w:val="24"/>
        </w:rPr>
        <w:t>.-Д/</w:t>
      </w:r>
      <w:r w:rsidR="0050181E" w:rsidRPr="0050181E">
        <w:rPr>
          <w:rFonts w:ascii="Times New Roman" w:hAnsi="Times New Roman" w:cs="Times New Roman"/>
          <w:sz w:val="24"/>
          <w:szCs w:val="24"/>
          <w:lang w:val="sr-Cyrl-RS"/>
        </w:rPr>
        <w:t>20</w:t>
      </w:r>
      <w:r w:rsidR="0050181E" w:rsidRPr="0050181E">
        <w:rPr>
          <w:rFonts w:ascii="Times New Roman" w:hAnsi="Times New Roman" w:cs="Times New Roman"/>
          <w:sz w:val="24"/>
          <w:szCs w:val="24"/>
        </w:rPr>
        <w:t xml:space="preserve"> од </w:t>
      </w:r>
      <w:r w:rsidR="0050181E" w:rsidRPr="0050181E">
        <w:rPr>
          <w:rFonts w:ascii="Times New Roman" w:hAnsi="Times New Roman" w:cs="Times New Roman"/>
          <w:sz w:val="24"/>
          <w:szCs w:val="24"/>
          <w:lang w:val="sr-Cyrl-RS"/>
        </w:rPr>
        <w:t>11</w:t>
      </w:r>
      <w:r w:rsidR="0050181E" w:rsidRPr="0050181E">
        <w:rPr>
          <w:rFonts w:ascii="Times New Roman" w:hAnsi="Times New Roman" w:cs="Times New Roman"/>
          <w:sz w:val="24"/>
          <w:szCs w:val="24"/>
        </w:rPr>
        <w:t>.</w:t>
      </w:r>
      <w:proofErr w:type="gramEnd"/>
      <w:r w:rsidR="0050181E" w:rsidRPr="0050181E">
        <w:rPr>
          <w:rFonts w:ascii="Times New Roman" w:hAnsi="Times New Roman" w:cs="Times New Roman"/>
          <w:sz w:val="24"/>
          <w:szCs w:val="24"/>
        </w:rPr>
        <w:t xml:space="preserve"> 0</w:t>
      </w:r>
      <w:r w:rsidR="0050181E" w:rsidRPr="0050181E">
        <w:rPr>
          <w:rFonts w:ascii="Times New Roman" w:hAnsi="Times New Roman" w:cs="Times New Roman"/>
          <w:sz w:val="24"/>
          <w:szCs w:val="24"/>
          <w:lang w:val="sr-Cyrl-RS"/>
        </w:rPr>
        <w:t>2</w:t>
      </w:r>
      <w:r w:rsidR="0050181E" w:rsidRPr="0050181E">
        <w:rPr>
          <w:rFonts w:ascii="Times New Roman" w:hAnsi="Times New Roman" w:cs="Times New Roman"/>
          <w:sz w:val="24"/>
          <w:szCs w:val="24"/>
        </w:rPr>
        <w:t>. 20</w:t>
      </w:r>
      <w:r w:rsidR="0050181E" w:rsidRPr="0050181E">
        <w:rPr>
          <w:rFonts w:ascii="Times New Roman" w:hAnsi="Times New Roman" w:cs="Times New Roman"/>
          <w:sz w:val="24"/>
          <w:szCs w:val="24"/>
          <w:lang w:val="sr-Cyrl-RS"/>
        </w:rPr>
        <w:t>20</w:t>
      </w:r>
      <w:r w:rsidR="0050181E" w:rsidRPr="0050181E">
        <w:rPr>
          <w:rFonts w:ascii="Times New Roman" w:hAnsi="Times New Roman" w:cs="Times New Roman"/>
          <w:sz w:val="24"/>
          <w:szCs w:val="24"/>
        </w:rPr>
        <w:t xml:space="preserve">. </w:t>
      </w:r>
      <w:proofErr w:type="gramStart"/>
      <w:r w:rsidR="0050181E" w:rsidRPr="0050181E">
        <w:rPr>
          <w:rFonts w:ascii="Times New Roman" w:hAnsi="Times New Roman" w:cs="Times New Roman"/>
          <w:sz w:val="24"/>
          <w:szCs w:val="24"/>
        </w:rPr>
        <w:t>године</w:t>
      </w:r>
      <w:proofErr w:type="gramEnd"/>
      <w:r w:rsidR="00E45ACF" w:rsidRPr="0050181E">
        <w:rPr>
          <w:rFonts w:ascii="Times New Roman" w:hAnsi="Times New Roman" w:cs="Times New Roman"/>
          <w:b/>
          <w:sz w:val="24"/>
          <w:szCs w:val="24"/>
          <w:lang w:val="sr-Cyrl-RS"/>
        </w:rPr>
        <w:t xml:space="preserve">, </w:t>
      </w:r>
      <w:r w:rsidR="00E45ACF" w:rsidRPr="0050181E">
        <w:rPr>
          <w:rFonts w:ascii="Times New Roman" w:hAnsi="Times New Roman" w:cs="Times New Roman"/>
          <w:sz w:val="24"/>
          <w:szCs w:val="24"/>
        </w:rPr>
        <w:t>на износ од</w:t>
      </w:r>
      <w:r w:rsidR="00E45ACF" w:rsidRPr="0050181E">
        <w:rPr>
          <w:rFonts w:ascii="Times New Roman" w:hAnsi="Times New Roman" w:cs="Times New Roman"/>
          <w:sz w:val="24"/>
          <w:szCs w:val="24"/>
          <w:lang w:val="sr-Cyrl-RS"/>
        </w:rPr>
        <w:t xml:space="preserve"> </w:t>
      </w:r>
      <w:r w:rsidR="0050181E">
        <w:rPr>
          <w:rFonts w:ascii="Times New Roman" w:hAnsi="Times New Roman" w:cs="Times New Roman"/>
          <w:sz w:val="24"/>
          <w:szCs w:val="24"/>
          <w:lang w:val="sr-Cyrl-RS"/>
        </w:rPr>
        <w:t>362.614,00</w:t>
      </w:r>
      <w:r w:rsidR="00E45ACF" w:rsidRPr="0050181E">
        <w:rPr>
          <w:rFonts w:ascii="Times New Roman" w:hAnsi="Times New Roman" w:cs="Times New Roman"/>
          <w:sz w:val="24"/>
          <w:szCs w:val="24"/>
        </w:rPr>
        <w:t xml:space="preserve"> динара без пдв-а, односно </w:t>
      </w:r>
      <w:r w:rsidR="0050181E">
        <w:rPr>
          <w:rFonts w:ascii="Times New Roman" w:hAnsi="Times New Roman" w:cs="Times New Roman"/>
          <w:sz w:val="24"/>
          <w:szCs w:val="24"/>
          <w:lang w:val="sr-Cyrl-RS"/>
        </w:rPr>
        <w:t>435.136,80</w:t>
      </w:r>
      <w:r w:rsidR="00E45ACF" w:rsidRPr="0050181E">
        <w:rPr>
          <w:rFonts w:ascii="Times New Roman" w:hAnsi="Times New Roman" w:cs="Times New Roman"/>
          <w:sz w:val="24"/>
          <w:szCs w:val="24"/>
        </w:rPr>
        <w:t xml:space="preserve"> динара са пдв-ом.</w:t>
      </w:r>
    </w:p>
    <w:p w:rsidR="00E45ACF" w:rsidRPr="0050181E" w:rsidRDefault="00E45ACF" w:rsidP="00E45ACF">
      <w:pPr>
        <w:pStyle w:val="NoSpacing"/>
        <w:spacing w:line="276" w:lineRule="auto"/>
        <w:ind w:left="1080"/>
        <w:rPr>
          <w:rFonts w:ascii="Times New Roman" w:hAnsi="Times New Roman" w:cs="Times New Roman"/>
          <w:sz w:val="24"/>
          <w:szCs w:val="24"/>
          <w:lang w:val="sr-Cyrl-RS"/>
        </w:rPr>
      </w:pPr>
      <w:r w:rsidRPr="0050181E">
        <w:rPr>
          <w:rFonts w:ascii="Times New Roman" w:hAnsi="Times New Roman" w:cs="Times New Roman"/>
          <w:sz w:val="24"/>
          <w:szCs w:val="24"/>
          <w:lang w:val="sr-Cyrl-RS"/>
        </w:rPr>
        <w:t>и за</w:t>
      </w:r>
    </w:p>
    <w:p w:rsidR="00E45ACF" w:rsidRPr="0050181E" w:rsidRDefault="00E45ACF" w:rsidP="0050181E">
      <w:pPr>
        <w:pStyle w:val="NoSpacing"/>
        <w:spacing w:line="276" w:lineRule="auto"/>
        <w:ind w:left="1080"/>
        <w:rPr>
          <w:rFonts w:ascii="Times New Roman" w:hAnsi="Times New Roman" w:cs="Times New Roman"/>
        </w:rPr>
      </w:pPr>
      <w:r w:rsidRPr="0050181E">
        <w:rPr>
          <w:rFonts w:ascii="Times New Roman" w:hAnsi="Times New Roman" w:cs="Times New Roman"/>
          <w:sz w:val="24"/>
          <w:szCs w:val="24"/>
          <w:lang w:val="sr-Cyrl-RS"/>
        </w:rPr>
        <w:t>Партија 2:  хоризонтална једностепена пумпа, број 2</w:t>
      </w:r>
      <w:r w:rsidRPr="0050181E">
        <w:rPr>
          <w:rFonts w:ascii="Times New Roman" w:hAnsi="Times New Roman" w:cs="Times New Roman"/>
          <w:sz w:val="24"/>
          <w:lang w:val="sr-Cyrl-RS"/>
        </w:rPr>
        <w:t xml:space="preserve">, понуђачу </w:t>
      </w:r>
      <w:r w:rsidR="0050181E" w:rsidRPr="0050181E">
        <w:rPr>
          <w:rFonts w:ascii="Times New Roman" w:hAnsi="Times New Roman" w:cs="Times New Roman"/>
          <w:b/>
          <w:sz w:val="24"/>
          <w:szCs w:val="24"/>
        </w:rPr>
        <w:t>КРС Сервис д.о.о.</w:t>
      </w:r>
      <w:r w:rsidR="0050181E" w:rsidRPr="0050181E">
        <w:rPr>
          <w:rFonts w:ascii="Times New Roman" w:hAnsi="Times New Roman" w:cs="Times New Roman"/>
          <w:b/>
          <w:sz w:val="24"/>
          <w:szCs w:val="24"/>
          <w:lang w:val="sr-Cyrl-RS"/>
        </w:rPr>
        <w:t xml:space="preserve">, </w:t>
      </w:r>
      <w:proofErr w:type="gramStart"/>
      <w:r w:rsidR="0050181E" w:rsidRPr="0050181E">
        <w:rPr>
          <w:rFonts w:ascii="Times New Roman" w:hAnsi="Times New Roman" w:cs="Times New Roman"/>
          <w:b/>
          <w:sz w:val="24"/>
          <w:szCs w:val="24"/>
        </w:rPr>
        <w:t>Мала Пруга 32а</w:t>
      </w:r>
      <w:r w:rsidR="0050181E" w:rsidRPr="0050181E">
        <w:rPr>
          <w:rFonts w:ascii="Times New Roman" w:hAnsi="Times New Roman" w:cs="Times New Roman"/>
          <w:sz w:val="24"/>
          <w:lang w:val="sr-Cyrl-RS"/>
        </w:rPr>
        <w:t xml:space="preserve"> </w:t>
      </w:r>
      <w:r w:rsidR="0050181E" w:rsidRPr="0050181E">
        <w:rPr>
          <w:rFonts w:ascii="Times New Roman" w:hAnsi="Times New Roman" w:cs="Times New Roman"/>
          <w:b/>
          <w:sz w:val="24"/>
          <w:szCs w:val="24"/>
        </w:rPr>
        <w:t xml:space="preserve">11080 Земун, </w:t>
      </w:r>
      <w:r w:rsidR="0050181E" w:rsidRPr="0050181E">
        <w:rPr>
          <w:rFonts w:ascii="Times New Roman" w:hAnsi="Times New Roman" w:cs="Times New Roman"/>
          <w:sz w:val="24"/>
          <w:szCs w:val="24"/>
        </w:rPr>
        <w:t>који је поднео самостално понуду, број понуде 1</w:t>
      </w:r>
      <w:r w:rsidR="0050181E" w:rsidRPr="0050181E">
        <w:rPr>
          <w:rFonts w:ascii="Times New Roman" w:hAnsi="Times New Roman" w:cs="Times New Roman"/>
          <w:sz w:val="24"/>
          <w:szCs w:val="24"/>
          <w:lang w:val="sr-Cyrl-RS"/>
        </w:rPr>
        <w:t>3</w:t>
      </w:r>
      <w:r w:rsidR="0050181E" w:rsidRPr="0050181E">
        <w:rPr>
          <w:rFonts w:ascii="Times New Roman" w:hAnsi="Times New Roman" w:cs="Times New Roman"/>
          <w:sz w:val="24"/>
          <w:szCs w:val="24"/>
        </w:rPr>
        <w:t>-1.1.</w:t>
      </w:r>
      <w:r w:rsidR="0050181E" w:rsidRPr="0050181E">
        <w:rPr>
          <w:rFonts w:ascii="Times New Roman" w:hAnsi="Times New Roman" w:cs="Times New Roman"/>
          <w:sz w:val="24"/>
          <w:szCs w:val="24"/>
          <w:lang w:val="sr-Cyrl-RS"/>
        </w:rPr>
        <w:t>23</w:t>
      </w:r>
      <w:r w:rsidR="0050181E" w:rsidRPr="0050181E">
        <w:rPr>
          <w:rFonts w:ascii="Times New Roman" w:hAnsi="Times New Roman" w:cs="Times New Roman"/>
          <w:sz w:val="24"/>
          <w:szCs w:val="24"/>
        </w:rPr>
        <w:t>.-Д/</w:t>
      </w:r>
      <w:r w:rsidR="0050181E" w:rsidRPr="0050181E">
        <w:rPr>
          <w:rFonts w:ascii="Times New Roman" w:hAnsi="Times New Roman" w:cs="Times New Roman"/>
          <w:sz w:val="24"/>
          <w:szCs w:val="24"/>
          <w:lang w:val="sr-Cyrl-RS"/>
        </w:rPr>
        <w:t>20</w:t>
      </w:r>
      <w:r w:rsidR="0050181E" w:rsidRPr="0050181E">
        <w:rPr>
          <w:rFonts w:ascii="Times New Roman" w:hAnsi="Times New Roman" w:cs="Times New Roman"/>
          <w:sz w:val="24"/>
          <w:szCs w:val="24"/>
        </w:rPr>
        <w:t xml:space="preserve"> од </w:t>
      </w:r>
      <w:r w:rsidR="0050181E" w:rsidRPr="0050181E">
        <w:rPr>
          <w:rFonts w:ascii="Times New Roman" w:hAnsi="Times New Roman" w:cs="Times New Roman"/>
          <w:sz w:val="24"/>
          <w:szCs w:val="24"/>
          <w:lang w:val="sr-Cyrl-RS"/>
        </w:rPr>
        <w:t>11</w:t>
      </w:r>
      <w:r w:rsidR="0050181E" w:rsidRPr="0050181E">
        <w:rPr>
          <w:rFonts w:ascii="Times New Roman" w:hAnsi="Times New Roman" w:cs="Times New Roman"/>
          <w:sz w:val="24"/>
          <w:szCs w:val="24"/>
        </w:rPr>
        <w:t>.</w:t>
      </w:r>
      <w:proofErr w:type="gramEnd"/>
      <w:r w:rsidR="0050181E" w:rsidRPr="0050181E">
        <w:rPr>
          <w:rFonts w:ascii="Times New Roman" w:hAnsi="Times New Roman" w:cs="Times New Roman"/>
          <w:sz w:val="24"/>
          <w:szCs w:val="24"/>
        </w:rPr>
        <w:t xml:space="preserve"> 0</w:t>
      </w:r>
      <w:r w:rsidR="0050181E" w:rsidRPr="0050181E">
        <w:rPr>
          <w:rFonts w:ascii="Times New Roman" w:hAnsi="Times New Roman" w:cs="Times New Roman"/>
          <w:sz w:val="24"/>
          <w:szCs w:val="24"/>
          <w:lang w:val="sr-Cyrl-RS"/>
        </w:rPr>
        <w:t>2</w:t>
      </w:r>
      <w:r w:rsidR="0050181E" w:rsidRPr="0050181E">
        <w:rPr>
          <w:rFonts w:ascii="Times New Roman" w:hAnsi="Times New Roman" w:cs="Times New Roman"/>
          <w:sz w:val="24"/>
          <w:szCs w:val="24"/>
        </w:rPr>
        <w:t>. 20</w:t>
      </w:r>
      <w:r w:rsidR="0050181E" w:rsidRPr="0050181E">
        <w:rPr>
          <w:rFonts w:ascii="Times New Roman" w:hAnsi="Times New Roman" w:cs="Times New Roman"/>
          <w:sz w:val="24"/>
          <w:szCs w:val="24"/>
          <w:lang w:val="sr-Cyrl-RS"/>
        </w:rPr>
        <w:t>20</w:t>
      </w:r>
      <w:r w:rsidR="0050181E" w:rsidRPr="0050181E">
        <w:rPr>
          <w:rFonts w:ascii="Times New Roman" w:hAnsi="Times New Roman" w:cs="Times New Roman"/>
          <w:sz w:val="24"/>
          <w:szCs w:val="24"/>
        </w:rPr>
        <w:t xml:space="preserve">. </w:t>
      </w:r>
      <w:proofErr w:type="gramStart"/>
      <w:r w:rsidR="0050181E" w:rsidRPr="0050181E">
        <w:rPr>
          <w:rFonts w:ascii="Times New Roman" w:hAnsi="Times New Roman" w:cs="Times New Roman"/>
          <w:sz w:val="24"/>
          <w:szCs w:val="24"/>
        </w:rPr>
        <w:t>године</w:t>
      </w:r>
      <w:proofErr w:type="gramEnd"/>
      <w:r w:rsidRPr="0050181E">
        <w:rPr>
          <w:rFonts w:ascii="Times New Roman" w:hAnsi="Times New Roman" w:cs="Times New Roman"/>
          <w:sz w:val="24"/>
          <w:szCs w:val="24"/>
          <w:lang w:val="sr-Cyrl-RS"/>
        </w:rPr>
        <w:t>,</w:t>
      </w:r>
      <w:r w:rsidRPr="0050181E">
        <w:rPr>
          <w:rFonts w:ascii="Times New Roman" w:hAnsi="Times New Roman" w:cs="Times New Roman"/>
          <w:b/>
          <w:sz w:val="24"/>
          <w:szCs w:val="24"/>
          <w:lang w:val="sr-Cyrl-RS"/>
        </w:rPr>
        <w:t xml:space="preserve"> </w:t>
      </w:r>
      <w:r w:rsidRPr="0050181E">
        <w:rPr>
          <w:rFonts w:ascii="Times New Roman" w:hAnsi="Times New Roman" w:cs="Times New Roman"/>
          <w:sz w:val="24"/>
          <w:szCs w:val="24"/>
        </w:rPr>
        <w:t>на износ од</w:t>
      </w:r>
      <w:r w:rsidRPr="0050181E">
        <w:rPr>
          <w:rFonts w:ascii="Times New Roman" w:hAnsi="Times New Roman" w:cs="Times New Roman"/>
          <w:sz w:val="24"/>
          <w:szCs w:val="24"/>
          <w:lang w:val="sr-Cyrl-RS"/>
        </w:rPr>
        <w:t xml:space="preserve"> </w:t>
      </w:r>
      <w:r w:rsidR="0050181E">
        <w:rPr>
          <w:rFonts w:ascii="Times New Roman" w:hAnsi="Times New Roman" w:cs="Times New Roman"/>
          <w:sz w:val="24"/>
          <w:szCs w:val="24"/>
          <w:lang w:val="sr-Cyrl-RS"/>
        </w:rPr>
        <w:t>576.902,00</w:t>
      </w:r>
      <w:r w:rsidRPr="0050181E">
        <w:rPr>
          <w:rFonts w:ascii="Times New Roman" w:hAnsi="Times New Roman" w:cs="Times New Roman"/>
          <w:sz w:val="24"/>
          <w:szCs w:val="24"/>
        </w:rPr>
        <w:t xml:space="preserve"> динара без пдв-а, односно </w:t>
      </w:r>
      <w:r w:rsidR="0050181E">
        <w:rPr>
          <w:rFonts w:ascii="Times New Roman" w:hAnsi="Times New Roman" w:cs="Times New Roman"/>
          <w:sz w:val="24"/>
          <w:szCs w:val="24"/>
          <w:lang w:val="sr-Cyrl-RS"/>
        </w:rPr>
        <w:t>692.282,40</w:t>
      </w:r>
      <w:bookmarkStart w:id="0" w:name="_GoBack"/>
      <w:bookmarkEnd w:id="0"/>
      <w:r w:rsidRPr="0050181E">
        <w:rPr>
          <w:rFonts w:ascii="Times New Roman" w:hAnsi="Times New Roman" w:cs="Times New Roman"/>
          <w:sz w:val="24"/>
          <w:szCs w:val="24"/>
        </w:rPr>
        <w:t xml:space="preserve"> динара са пдв-ом.</w:t>
      </w:r>
    </w:p>
    <w:p w:rsidR="00DD19E3" w:rsidRPr="00633FC7" w:rsidRDefault="00DD19E3" w:rsidP="00DD19E3">
      <w:pPr>
        <w:pStyle w:val="NoSpacing"/>
        <w:numPr>
          <w:ilvl w:val="0"/>
          <w:numId w:val="1"/>
        </w:numPr>
        <w:jc w:val="both"/>
        <w:rPr>
          <w:rFonts w:ascii="Times New Roman" w:hAnsi="Times New Roman" w:cs="Times New Roman"/>
          <w:sz w:val="24"/>
          <w:szCs w:val="24"/>
        </w:rPr>
      </w:pPr>
      <w:r w:rsidRPr="0050181E">
        <w:rPr>
          <w:rFonts w:ascii="Times New Roman" w:hAnsi="Times New Roman" w:cs="Times New Roman"/>
          <w:sz w:val="24"/>
          <w:szCs w:val="24"/>
        </w:rPr>
        <w:t>Ову одлуку објавити на Порталу јавних набавки при Управи</w:t>
      </w:r>
      <w:r w:rsidRPr="00633FC7">
        <w:rPr>
          <w:rFonts w:ascii="Times New Roman" w:hAnsi="Times New Roman" w:cs="Times New Roman"/>
          <w:sz w:val="24"/>
          <w:szCs w:val="24"/>
        </w:rPr>
        <w:t xml:space="preserve"> за јавне набавке у року од три дана од дана доношења.   </w:t>
      </w:r>
    </w:p>
    <w:p w:rsidR="00DD19E3" w:rsidRPr="00633FC7" w:rsidRDefault="00DD19E3" w:rsidP="00DD19E3">
      <w:pPr>
        <w:pStyle w:val="NoSpacing"/>
        <w:jc w:val="both"/>
        <w:rPr>
          <w:rFonts w:ascii="Times New Roman" w:hAnsi="Times New Roman" w:cs="Times New Roman"/>
          <w:sz w:val="24"/>
          <w:szCs w:val="24"/>
        </w:rPr>
      </w:pP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C16ED7" w:rsidRPr="00C16ED7" w:rsidRDefault="00DD19E3" w:rsidP="00C16ED7">
      <w:pPr>
        <w:ind w:firstLine="720"/>
        <w:jc w:val="both"/>
        <w:rPr>
          <w:sz w:val="24"/>
          <w:lang w:val="sr-Cyrl-RS"/>
        </w:rPr>
      </w:pPr>
      <w:proofErr w:type="gramStart"/>
      <w:r w:rsidRPr="00C16ED7">
        <w:rPr>
          <w:sz w:val="24"/>
        </w:rPr>
        <w:t xml:space="preserve">Наручилац је дана </w:t>
      </w:r>
      <w:r w:rsidR="003570C8">
        <w:rPr>
          <w:sz w:val="24"/>
        </w:rPr>
        <w:t>27</w:t>
      </w:r>
      <w:r w:rsidRPr="00C16ED7">
        <w:rPr>
          <w:sz w:val="24"/>
        </w:rPr>
        <w:t>.</w:t>
      </w:r>
      <w:proofErr w:type="gramEnd"/>
      <w:r w:rsidRPr="00C16ED7">
        <w:rPr>
          <w:sz w:val="24"/>
        </w:rPr>
        <w:t xml:space="preserve"> </w:t>
      </w:r>
      <w:r w:rsidR="003570C8">
        <w:rPr>
          <w:sz w:val="24"/>
        </w:rPr>
        <w:t>01</w:t>
      </w:r>
      <w:r w:rsidRPr="00C16ED7">
        <w:rPr>
          <w:sz w:val="24"/>
        </w:rPr>
        <w:t>. 20</w:t>
      </w:r>
      <w:r w:rsidR="003570C8">
        <w:rPr>
          <w:sz w:val="24"/>
        </w:rPr>
        <w:t>20</w:t>
      </w:r>
      <w:r w:rsidRPr="00C16ED7">
        <w:rPr>
          <w:sz w:val="24"/>
        </w:rPr>
        <w:t xml:space="preserve">. </w:t>
      </w:r>
      <w:proofErr w:type="gramStart"/>
      <w:r w:rsidRPr="00C16ED7">
        <w:rPr>
          <w:sz w:val="24"/>
        </w:rPr>
        <w:t>године</w:t>
      </w:r>
      <w:proofErr w:type="gramEnd"/>
      <w:r w:rsidRPr="00C16ED7">
        <w:rPr>
          <w:sz w:val="24"/>
        </w:rPr>
        <w:t>, донео  Одлуку о покретању поступка јавне набавке мале вредности број 2-</w:t>
      </w:r>
      <w:r w:rsidRPr="00C16ED7">
        <w:rPr>
          <w:sz w:val="24"/>
          <w:lang w:val="sr-Cyrl-RS"/>
        </w:rPr>
        <w:t>1.1.</w:t>
      </w:r>
      <w:r w:rsidR="003570C8">
        <w:rPr>
          <w:sz w:val="24"/>
        </w:rPr>
        <w:t>23</w:t>
      </w:r>
      <w:r w:rsidRPr="00C16ED7">
        <w:rPr>
          <w:sz w:val="24"/>
          <w:lang w:val="sr-Cyrl-RS"/>
        </w:rPr>
        <w:t>.</w:t>
      </w:r>
      <w:r w:rsidRPr="00C16ED7">
        <w:rPr>
          <w:sz w:val="24"/>
        </w:rPr>
        <w:t>-Д/</w:t>
      </w:r>
      <w:r w:rsidR="003570C8">
        <w:rPr>
          <w:sz w:val="24"/>
        </w:rPr>
        <w:t>20</w:t>
      </w:r>
      <w:r w:rsidRPr="00C16ED7">
        <w:rPr>
          <w:sz w:val="24"/>
        </w:rPr>
        <w:t>, за јавну набавку добра –</w:t>
      </w:r>
      <w:r w:rsidR="00C16ED7" w:rsidRPr="00C16ED7">
        <w:rPr>
          <w:sz w:val="24"/>
          <w:lang w:val="sr-Cyrl-RS"/>
        </w:rPr>
        <w:t xml:space="preserve"> Хоризонталне једностепене пумпе, Јавна набавка је обликована у две партије:</w:t>
      </w:r>
    </w:p>
    <w:p w:rsidR="00C16ED7" w:rsidRPr="00C16ED7" w:rsidRDefault="00C16ED7" w:rsidP="00C16ED7">
      <w:pPr>
        <w:jc w:val="both"/>
        <w:rPr>
          <w:sz w:val="24"/>
          <w:lang w:val="sr-Cyrl-RS"/>
        </w:rPr>
      </w:pPr>
      <w:r w:rsidRPr="00C16ED7">
        <w:rPr>
          <w:sz w:val="24"/>
          <w:lang w:val="sr-Cyrl-RS"/>
        </w:rPr>
        <w:t>Партија 1:  хоризонтална једностепена пумпа, број 1</w:t>
      </w:r>
    </w:p>
    <w:p w:rsidR="00C16ED7" w:rsidRPr="00C16ED7" w:rsidRDefault="00C16ED7" w:rsidP="00C16ED7">
      <w:pPr>
        <w:jc w:val="both"/>
        <w:rPr>
          <w:sz w:val="24"/>
          <w:lang w:val="sr-Cyrl-RS"/>
        </w:rPr>
      </w:pPr>
      <w:r w:rsidRPr="00C16ED7">
        <w:rPr>
          <w:sz w:val="24"/>
          <w:lang w:val="sr-Cyrl-RS"/>
        </w:rPr>
        <w:lastRenderedPageBreak/>
        <w:t>Партија 2: хоризонтална једностепена пумпа, број 2.</w:t>
      </w:r>
    </w:p>
    <w:p w:rsidR="00DD19E3" w:rsidRPr="00C16ED7" w:rsidRDefault="00DD19E3" w:rsidP="00DD19E3">
      <w:pPr>
        <w:pStyle w:val="NoSpacing"/>
        <w:rPr>
          <w:rFonts w:ascii="Times New Roman" w:hAnsi="Times New Roman" w:cs="Times New Roman"/>
          <w:sz w:val="24"/>
          <w:szCs w:val="24"/>
          <w:lang w:val="sr-Cyrl-RS"/>
        </w:rPr>
      </w:pPr>
      <w:r w:rsidRPr="00C16ED7">
        <w:rPr>
          <w:rFonts w:ascii="Times New Roman" w:hAnsi="Times New Roman" w:cs="Times New Roman"/>
          <w:sz w:val="24"/>
          <w:szCs w:val="24"/>
        </w:rPr>
        <w:tab/>
        <w:t xml:space="preserve">Јавна набавка се спроводи у поступку јавне набавке мале вредности, по Позиву за подношење </w:t>
      </w:r>
      <w:proofErr w:type="gramStart"/>
      <w:r w:rsidRPr="00C16ED7">
        <w:rPr>
          <w:rFonts w:ascii="Times New Roman" w:hAnsi="Times New Roman" w:cs="Times New Roman"/>
          <w:sz w:val="24"/>
          <w:szCs w:val="24"/>
        </w:rPr>
        <w:t xml:space="preserve">понуда  </w:t>
      </w:r>
      <w:r w:rsidRPr="00C16ED7">
        <w:rPr>
          <w:rFonts w:ascii="Times New Roman" w:hAnsi="Times New Roman" w:cs="Times New Roman"/>
          <w:sz w:val="24"/>
          <w:szCs w:val="24"/>
          <w:lang w:val="sr-Cyrl-RS"/>
        </w:rPr>
        <w:t>и</w:t>
      </w:r>
      <w:proofErr w:type="gramEnd"/>
      <w:r w:rsidRPr="00C16ED7">
        <w:rPr>
          <w:rFonts w:ascii="Times New Roman" w:hAnsi="Times New Roman" w:cs="Times New Roman"/>
          <w:sz w:val="24"/>
          <w:szCs w:val="24"/>
          <w:lang w:val="sr-Cyrl-RS"/>
        </w:rPr>
        <w:t xml:space="preserve"> конкурсној докуменатцији </w:t>
      </w:r>
      <w:r w:rsidRPr="00C16ED7">
        <w:rPr>
          <w:rFonts w:ascii="Times New Roman" w:hAnsi="Times New Roman" w:cs="Times New Roman"/>
          <w:sz w:val="24"/>
          <w:szCs w:val="24"/>
        </w:rPr>
        <w:t>објављен</w:t>
      </w:r>
      <w:r w:rsidRPr="00C16ED7">
        <w:rPr>
          <w:rFonts w:ascii="Times New Roman" w:hAnsi="Times New Roman" w:cs="Times New Roman"/>
          <w:sz w:val="24"/>
          <w:szCs w:val="24"/>
          <w:lang w:val="sr-Cyrl-RS"/>
        </w:rPr>
        <w:t>и</w:t>
      </w:r>
      <w:r w:rsidRPr="00C16ED7">
        <w:rPr>
          <w:rFonts w:ascii="Times New Roman" w:hAnsi="Times New Roman" w:cs="Times New Roman"/>
          <w:sz w:val="24"/>
          <w:szCs w:val="24"/>
        </w:rPr>
        <w:t xml:space="preserve">м дана </w:t>
      </w:r>
      <w:r w:rsidR="003570C8">
        <w:rPr>
          <w:rFonts w:ascii="Times New Roman" w:hAnsi="Times New Roman" w:cs="Times New Roman"/>
          <w:sz w:val="24"/>
          <w:szCs w:val="24"/>
        </w:rPr>
        <w:t>30</w:t>
      </w:r>
      <w:r w:rsidRPr="00C16ED7">
        <w:rPr>
          <w:rFonts w:ascii="Times New Roman" w:hAnsi="Times New Roman" w:cs="Times New Roman"/>
          <w:sz w:val="24"/>
          <w:szCs w:val="24"/>
        </w:rPr>
        <w:t xml:space="preserve">. </w:t>
      </w:r>
      <w:r w:rsidR="003570C8">
        <w:rPr>
          <w:rFonts w:ascii="Times New Roman" w:hAnsi="Times New Roman" w:cs="Times New Roman"/>
          <w:sz w:val="24"/>
          <w:szCs w:val="24"/>
        </w:rPr>
        <w:t>01.</w:t>
      </w:r>
      <w:r w:rsidRPr="00C16ED7">
        <w:rPr>
          <w:rFonts w:ascii="Times New Roman" w:hAnsi="Times New Roman" w:cs="Times New Roman"/>
          <w:sz w:val="24"/>
          <w:szCs w:val="24"/>
        </w:rPr>
        <w:t xml:space="preserve"> 20</w:t>
      </w:r>
      <w:r w:rsidR="003570C8">
        <w:rPr>
          <w:rFonts w:ascii="Times New Roman" w:hAnsi="Times New Roman" w:cs="Times New Roman"/>
          <w:sz w:val="24"/>
          <w:szCs w:val="24"/>
        </w:rPr>
        <w:t>20</w:t>
      </w:r>
      <w:r w:rsidRPr="00C16ED7">
        <w:rPr>
          <w:rFonts w:ascii="Times New Roman" w:hAnsi="Times New Roman" w:cs="Times New Roman"/>
          <w:sz w:val="24"/>
          <w:szCs w:val="24"/>
        </w:rPr>
        <w:t xml:space="preserve">. </w:t>
      </w:r>
      <w:proofErr w:type="gramStart"/>
      <w:r w:rsidRPr="00C16ED7">
        <w:rPr>
          <w:rFonts w:ascii="Times New Roman" w:hAnsi="Times New Roman" w:cs="Times New Roman"/>
          <w:sz w:val="24"/>
          <w:szCs w:val="24"/>
        </w:rPr>
        <w:t>године</w:t>
      </w:r>
      <w:proofErr w:type="gramEnd"/>
      <w:r w:rsidRPr="00C16ED7">
        <w:rPr>
          <w:rFonts w:ascii="Times New Roman" w:hAnsi="Times New Roman" w:cs="Times New Roman"/>
          <w:sz w:val="24"/>
          <w:szCs w:val="24"/>
        </w:rPr>
        <w:t xml:space="preserve">, на Порталу јавних набавки, интернет адреса: </w:t>
      </w:r>
      <w:hyperlink r:id="rId7" w:history="1">
        <w:r w:rsidRPr="00C16ED7">
          <w:rPr>
            <w:rStyle w:val="Hyperlink"/>
            <w:rFonts w:ascii="Times New Roman" w:hAnsi="Times New Roman" w:cs="Times New Roman"/>
            <w:sz w:val="24"/>
            <w:szCs w:val="24"/>
          </w:rPr>
          <w:t>http://www.portal.ujn.gov.rs</w:t>
        </w:r>
      </w:hyperlink>
      <w:r w:rsidRPr="00C16ED7">
        <w:rPr>
          <w:rFonts w:ascii="Times New Roman" w:hAnsi="Times New Roman" w:cs="Times New Roman"/>
          <w:sz w:val="24"/>
          <w:szCs w:val="24"/>
        </w:rPr>
        <w:t xml:space="preserve">., под шифром </w:t>
      </w:r>
      <w:r w:rsidRPr="00C16ED7">
        <w:rPr>
          <w:rFonts w:ascii="Times New Roman" w:hAnsi="Times New Roman" w:cs="Times New Roman"/>
          <w:sz w:val="24"/>
          <w:szCs w:val="24"/>
          <w:lang w:val="sr-Cyrl-RS"/>
        </w:rPr>
        <w:t>2</w:t>
      </w:r>
      <w:r w:rsidR="003570C8">
        <w:rPr>
          <w:rFonts w:ascii="Times New Roman" w:hAnsi="Times New Roman" w:cs="Times New Roman"/>
          <w:sz w:val="24"/>
          <w:szCs w:val="24"/>
        </w:rPr>
        <w:t xml:space="preserve">630643, 2630644 </w:t>
      </w:r>
      <w:r w:rsidRPr="00C16ED7">
        <w:rPr>
          <w:rFonts w:ascii="Times New Roman" w:hAnsi="Times New Roman" w:cs="Times New Roman"/>
          <w:sz w:val="24"/>
          <w:szCs w:val="24"/>
          <w:lang w:val="sr-Cyrl-RS"/>
        </w:rPr>
        <w:t xml:space="preserve"> и </w:t>
      </w:r>
      <w:r w:rsidR="003570C8">
        <w:rPr>
          <w:rFonts w:ascii="Times New Roman" w:hAnsi="Times New Roman" w:cs="Times New Roman"/>
          <w:sz w:val="24"/>
          <w:szCs w:val="24"/>
        </w:rPr>
        <w:t>2630645</w:t>
      </w:r>
      <w:r w:rsidRPr="00C16ED7">
        <w:rPr>
          <w:rFonts w:ascii="Times New Roman" w:hAnsi="Times New Roman" w:cs="Times New Roman"/>
          <w:sz w:val="24"/>
          <w:szCs w:val="24"/>
        </w:rPr>
        <w:t xml:space="preserve">. </w:t>
      </w:r>
    </w:p>
    <w:p w:rsidR="00DD19E3" w:rsidRPr="00C16ED7" w:rsidRDefault="003570C8" w:rsidP="00C16ED7">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Наручилац је дана </w:t>
      </w:r>
      <w:r>
        <w:rPr>
          <w:rFonts w:ascii="Times New Roman" w:hAnsi="Times New Roman" w:cs="Times New Roman"/>
          <w:sz w:val="24"/>
          <w:szCs w:val="24"/>
        </w:rPr>
        <w:t>03</w:t>
      </w:r>
      <w:r w:rsidR="00DD19E3" w:rsidRPr="00C16ED7">
        <w:rPr>
          <w:rFonts w:ascii="Times New Roman" w:hAnsi="Times New Roman" w:cs="Times New Roman"/>
          <w:sz w:val="24"/>
          <w:szCs w:val="24"/>
          <w:lang w:val="sr-Cyrl-RS"/>
        </w:rPr>
        <w:t xml:space="preserve">. </w:t>
      </w:r>
      <w:r>
        <w:rPr>
          <w:rFonts w:ascii="Times New Roman" w:hAnsi="Times New Roman" w:cs="Times New Roman"/>
          <w:sz w:val="24"/>
          <w:szCs w:val="24"/>
        </w:rPr>
        <w:t>02.</w:t>
      </w:r>
      <w:r w:rsidR="00DD19E3" w:rsidRPr="00C16ED7">
        <w:rPr>
          <w:rFonts w:ascii="Times New Roman" w:hAnsi="Times New Roman" w:cs="Times New Roman"/>
          <w:sz w:val="24"/>
          <w:szCs w:val="24"/>
          <w:lang w:val="sr-Cyrl-RS"/>
        </w:rPr>
        <w:t xml:space="preserve"> 20</w:t>
      </w:r>
      <w:r>
        <w:rPr>
          <w:rFonts w:ascii="Times New Roman" w:hAnsi="Times New Roman" w:cs="Times New Roman"/>
          <w:sz w:val="24"/>
          <w:szCs w:val="24"/>
        </w:rPr>
        <w:t>20</w:t>
      </w:r>
      <w:r w:rsidR="00DD19E3" w:rsidRPr="00C16ED7">
        <w:rPr>
          <w:rFonts w:ascii="Times New Roman" w:hAnsi="Times New Roman" w:cs="Times New Roman"/>
          <w:sz w:val="24"/>
          <w:szCs w:val="24"/>
          <w:lang w:val="sr-Cyrl-RS"/>
        </w:rPr>
        <w:t xml:space="preserve">. године, на </w:t>
      </w:r>
      <w:r w:rsidR="00DD19E3" w:rsidRPr="00C16ED7">
        <w:rPr>
          <w:rFonts w:ascii="Times New Roman" w:hAnsi="Times New Roman" w:cs="Times New Roman"/>
          <w:sz w:val="24"/>
          <w:szCs w:val="24"/>
        </w:rPr>
        <w:t xml:space="preserve">Порталу јавних набавки, интернет адреса: </w:t>
      </w:r>
      <w:hyperlink r:id="rId8" w:history="1">
        <w:r w:rsidR="00DD19E3" w:rsidRPr="00C16ED7">
          <w:rPr>
            <w:rStyle w:val="Hyperlink"/>
            <w:rFonts w:ascii="Times New Roman" w:hAnsi="Times New Roman" w:cs="Times New Roman"/>
            <w:sz w:val="24"/>
            <w:szCs w:val="24"/>
          </w:rPr>
          <w:t>http://www.portal.ujn.gov.rs</w:t>
        </w:r>
      </w:hyperlink>
      <w:r w:rsidR="00DD19E3" w:rsidRPr="00C16ED7">
        <w:rPr>
          <w:rStyle w:val="Hyperlink"/>
          <w:rFonts w:ascii="Times New Roman" w:hAnsi="Times New Roman" w:cs="Times New Roman"/>
          <w:sz w:val="24"/>
          <w:szCs w:val="24"/>
          <w:lang w:val="sr-Cyrl-RS"/>
        </w:rPr>
        <w:t xml:space="preserve">, </w:t>
      </w:r>
      <w:r w:rsidR="00DD19E3" w:rsidRPr="00C16ED7">
        <w:rPr>
          <w:rStyle w:val="Hyperlink"/>
          <w:rFonts w:ascii="Times New Roman" w:hAnsi="Times New Roman" w:cs="Times New Roman"/>
          <w:color w:val="auto"/>
          <w:sz w:val="24"/>
          <w:szCs w:val="24"/>
          <w:u w:val="none"/>
          <w:lang w:val="sr-Cyrl-RS"/>
        </w:rPr>
        <w:t>објавио</w:t>
      </w:r>
      <w:r w:rsidR="00DD19E3" w:rsidRPr="00C16ED7">
        <w:rPr>
          <w:rFonts w:ascii="Times New Roman" w:hAnsi="Times New Roman" w:cs="Times New Roman"/>
          <w:sz w:val="24"/>
          <w:szCs w:val="24"/>
          <w:lang w:val="sr-Cyrl-RS"/>
        </w:rPr>
        <w:t>:</w:t>
      </w:r>
    </w:p>
    <w:p w:rsidR="00DD19E3" w:rsidRPr="00C16ED7" w:rsidRDefault="00DD19E3" w:rsidP="00DD19E3">
      <w:pPr>
        <w:pStyle w:val="NoSpacing"/>
        <w:rPr>
          <w:rFonts w:ascii="Times New Roman" w:hAnsi="Times New Roman" w:cs="Times New Roman"/>
          <w:sz w:val="24"/>
          <w:szCs w:val="24"/>
          <w:lang w:val="sr-Cyrl-RS"/>
        </w:rPr>
      </w:pPr>
      <w:r w:rsidRPr="00C16ED7">
        <w:rPr>
          <w:rFonts w:ascii="Times New Roman" w:hAnsi="Times New Roman" w:cs="Times New Roman"/>
          <w:sz w:val="24"/>
          <w:szCs w:val="24"/>
          <w:lang w:val="sr-Cyrl-RS"/>
        </w:rPr>
        <w:t xml:space="preserve">Појашњења и одговоре на постављена питања потенцијалних понуђача, </w:t>
      </w:r>
      <w:r w:rsidRPr="00C16ED7">
        <w:rPr>
          <w:rFonts w:ascii="Times New Roman" w:hAnsi="Times New Roman" w:cs="Times New Roman"/>
          <w:sz w:val="24"/>
          <w:szCs w:val="24"/>
        </w:rPr>
        <w:t xml:space="preserve">под шифром </w:t>
      </w:r>
      <w:r w:rsidR="003570C8">
        <w:rPr>
          <w:rFonts w:ascii="Times New Roman" w:hAnsi="Times New Roman" w:cs="Times New Roman"/>
          <w:sz w:val="24"/>
          <w:szCs w:val="24"/>
        </w:rPr>
        <w:t>2632782</w:t>
      </w:r>
      <w:r w:rsidRPr="00C16ED7">
        <w:rPr>
          <w:rFonts w:ascii="Times New Roman" w:hAnsi="Times New Roman" w:cs="Times New Roman"/>
          <w:sz w:val="24"/>
          <w:szCs w:val="24"/>
          <w:lang w:val="sr-Cyrl-RS"/>
        </w:rPr>
        <w:t>.</w:t>
      </w:r>
    </w:p>
    <w:p w:rsidR="00DD19E3" w:rsidRPr="00C16ED7" w:rsidRDefault="00DD19E3" w:rsidP="00DD19E3">
      <w:pPr>
        <w:pStyle w:val="NoSpacing"/>
        <w:rPr>
          <w:rFonts w:ascii="Times New Roman" w:hAnsi="Times New Roman" w:cs="Times New Roman"/>
          <w:sz w:val="24"/>
          <w:szCs w:val="24"/>
          <w:lang w:val="sr-Cyrl-RS"/>
        </w:rPr>
      </w:pPr>
      <w:r w:rsidRPr="00C16ED7">
        <w:rPr>
          <w:rFonts w:ascii="Times New Roman" w:hAnsi="Times New Roman" w:cs="Times New Roman"/>
          <w:sz w:val="24"/>
          <w:szCs w:val="24"/>
          <w:lang w:val="sr-Cyrl-RS"/>
        </w:rPr>
        <w:t>Прву измену конурсне документације,</w:t>
      </w:r>
      <w:r w:rsidRPr="00C16ED7">
        <w:rPr>
          <w:rFonts w:ascii="Times New Roman" w:hAnsi="Times New Roman" w:cs="Times New Roman"/>
          <w:sz w:val="24"/>
          <w:szCs w:val="24"/>
        </w:rPr>
        <w:t xml:space="preserve"> под шифром </w:t>
      </w:r>
      <w:r w:rsidR="003570C8">
        <w:rPr>
          <w:rFonts w:ascii="Times New Roman" w:hAnsi="Times New Roman" w:cs="Times New Roman"/>
          <w:sz w:val="24"/>
          <w:szCs w:val="24"/>
        </w:rPr>
        <w:t>2632774</w:t>
      </w:r>
      <w:r w:rsidRPr="00C16ED7">
        <w:rPr>
          <w:rFonts w:ascii="Times New Roman" w:hAnsi="Times New Roman" w:cs="Times New Roman"/>
          <w:sz w:val="24"/>
          <w:szCs w:val="24"/>
          <w:lang w:val="sr-Cyrl-RS"/>
        </w:rPr>
        <w:t xml:space="preserve"> и</w:t>
      </w:r>
    </w:p>
    <w:p w:rsidR="00DD19E3" w:rsidRPr="00C16ED7" w:rsidRDefault="00DD19E3" w:rsidP="00DD19E3">
      <w:pPr>
        <w:pStyle w:val="NoSpacing"/>
        <w:rPr>
          <w:rFonts w:ascii="Times New Roman" w:hAnsi="Times New Roman" w:cs="Times New Roman"/>
          <w:sz w:val="24"/>
          <w:szCs w:val="24"/>
          <w:lang w:val="sr-Cyrl-RS"/>
        </w:rPr>
      </w:pPr>
      <w:r w:rsidRPr="00C16ED7">
        <w:rPr>
          <w:rFonts w:ascii="Times New Roman" w:hAnsi="Times New Roman" w:cs="Times New Roman"/>
          <w:sz w:val="24"/>
          <w:szCs w:val="24"/>
          <w:lang w:val="sr-Cyrl-RS"/>
        </w:rPr>
        <w:t xml:space="preserve">Обавештење о продужетку рока за достављање понуда, под шифром </w:t>
      </w:r>
      <w:r w:rsidR="003570C8">
        <w:rPr>
          <w:rFonts w:ascii="Times New Roman" w:hAnsi="Times New Roman" w:cs="Times New Roman"/>
          <w:sz w:val="24"/>
          <w:szCs w:val="24"/>
        </w:rPr>
        <w:t>2632765</w:t>
      </w:r>
      <w:r w:rsidR="00C16ED7" w:rsidRPr="00C16ED7">
        <w:rPr>
          <w:rFonts w:ascii="Times New Roman" w:hAnsi="Times New Roman" w:cs="Times New Roman"/>
          <w:sz w:val="24"/>
          <w:szCs w:val="24"/>
          <w:lang w:val="sr-Cyrl-RS"/>
        </w:rPr>
        <w:t>.</w:t>
      </w:r>
    </w:p>
    <w:p w:rsidR="00C16ED7" w:rsidRPr="00C16ED7" w:rsidRDefault="00C16ED7" w:rsidP="00C16ED7">
      <w:pPr>
        <w:pStyle w:val="NoSpacing"/>
        <w:ind w:firstLine="720"/>
        <w:rPr>
          <w:rFonts w:ascii="Times New Roman" w:hAnsi="Times New Roman" w:cs="Times New Roman"/>
          <w:sz w:val="24"/>
          <w:szCs w:val="24"/>
          <w:lang w:val="sr-Cyrl-RS"/>
        </w:rPr>
      </w:pPr>
      <w:r w:rsidRPr="00C16ED7">
        <w:rPr>
          <w:rFonts w:ascii="Times New Roman" w:hAnsi="Times New Roman" w:cs="Times New Roman"/>
          <w:sz w:val="24"/>
          <w:szCs w:val="24"/>
          <w:lang w:val="sr-Cyrl-RS"/>
        </w:rPr>
        <w:t xml:space="preserve">Наручилац је дана </w:t>
      </w:r>
      <w:r w:rsidR="003570C8">
        <w:rPr>
          <w:rFonts w:ascii="Times New Roman" w:hAnsi="Times New Roman" w:cs="Times New Roman"/>
          <w:sz w:val="24"/>
          <w:szCs w:val="24"/>
        </w:rPr>
        <w:t>06</w:t>
      </w:r>
      <w:r w:rsidRPr="00C16ED7">
        <w:rPr>
          <w:rFonts w:ascii="Times New Roman" w:hAnsi="Times New Roman" w:cs="Times New Roman"/>
          <w:sz w:val="24"/>
          <w:szCs w:val="24"/>
          <w:lang w:val="sr-Cyrl-RS"/>
        </w:rPr>
        <w:t xml:space="preserve">. </w:t>
      </w:r>
      <w:r w:rsidR="003570C8">
        <w:rPr>
          <w:rFonts w:ascii="Times New Roman" w:hAnsi="Times New Roman" w:cs="Times New Roman"/>
          <w:sz w:val="24"/>
          <w:szCs w:val="24"/>
        </w:rPr>
        <w:t>02.</w:t>
      </w:r>
      <w:r w:rsidRPr="00C16ED7">
        <w:rPr>
          <w:rFonts w:ascii="Times New Roman" w:hAnsi="Times New Roman" w:cs="Times New Roman"/>
          <w:sz w:val="24"/>
          <w:szCs w:val="24"/>
          <w:lang w:val="sr-Cyrl-RS"/>
        </w:rPr>
        <w:t xml:space="preserve"> 20</w:t>
      </w:r>
      <w:r w:rsidR="003570C8">
        <w:rPr>
          <w:rFonts w:ascii="Times New Roman" w:hAnsi="Times New Roman" w:cs="Times New Roman"/>
          <w:sz w:val="24"/>
          <w:szCs w:val="24"/>
        </w:rPr>
        <w:t>20</w:t>
      </w:r>
      <w:r w:rsidRPr="00C16ED7">
        <w:rPr>
          <w:rFonts w:ascii="Times New Roman" w:hAnsi="Times New Roman" w:cs="Times New Roman"/>
          <w:sz w:val="24"/>
          <w:szCs w:val="24"/>
          <w:lang w:val="sr-Cyrl-RS"/>
        </w:rPr>
        <w:t xml:space="preserve">. године, на </w:t>
      </w:r>
      <w:r w:rsidRPr="00C16ED7">
        <w:rPr>
          <w:rFonts w:ascii="Times New Roman" w:hAnsi="Times New Roman" w:cs="Times New Roman"/>
          <w:sz w:val="24"/>
          <w:szCs w:val="24"/>
        </w:rPr>
        <w:t xml:space="preserve">Порталу јавних набавки, интернет адреса: </w:t>
      </w:r>
      <w:hyperlink r:id="rId9" w:history="1">
        <w:r w:rsidRPr="00C16ED7">
          <w:rPr>
            <w:rStyle w:val="Hyperlink"/>
            <w:rFonts w:ascii="Times New Roman" w:hAnsi="Times New Roman" w:cs="Times New Roman"/>
            <w:sz w:val="24"/>
            <w:szCs w:val="24"/>
          </w:rPr>
          <w:t>http://www.portal.ujn.gov.rs</w:t>
        </w:r>
      </w:hyperlink>
      <w:r w:rsidRPr="00C16ED7">
        <w:rPr>
          <w:rStyle w:val="Hyperlink"/>
          <w:rFonts w:ascii="Times New Roman" w:hAnsi="Times New Roman" w:cs="Times New Roman"/>
          <w:sz w:val="24"/>
          <w:szCs w:val="24"/>
          <w:lang w:val="sr-Cyrl-RS"/>
        </w:rPr>
        <w:t xml:space="preserve">, </w:t>
      </w:r>
      <w:r w:rsidRPr="00C16ED7">
        <w:rPr>
          <w:rStyle w:val="Hyperlink"/>
          <w:rFonts w:ascii="Times New Roman" w:hAnsi="Times New Roman" w:cs="Times New Roman"/>
          <w:color w:val="auto"/>
          <w:sz w:val="24"/>
          <w:szCs w:val="24"/>
          <w:u w:val="none"/>
          <w:lang w:val="sr-Cyrl-RS"/>
        </w:rPr>
        <w:t>објавио</w:t>
      </w:r>
      <w:r w:rsidRPr="00C16ED7">
        <w:rPr>
          <w:rFonts w:ascii="Times New Roman" w:hAnsi="Times New Roman" w:cs="Times New Roman"/>
          <w:sz w:val="24"/>
          <w:szCs w:val="24"/>
          <w:lang w:val="sr-Cyrl-RS"/>
        </w:rPr>
        <w:t>:</w:t>
      </w:r>
    </w:p>
    <w:p w:rsidR="00C16ED7" w:rsidRPr="00C16ED7" w:rsidRDefault="00C16ED7" w:rsidP="00C16ED7">
      <w:pPr>
        <w:pStyle w:val="NoSpacing"/>
        <w:rPr>
          <w:rFonts w:ascii="Times New Roman" w:hAnsi="Times New Roman" w:cs="Times New Roman"/>
          <w:sz w:val="24"/>
          <w:szCs w:val="24"/>
          <w:lang w:val="sr-Cyrl-RS"/>
        </w:rPr>
      </w:pPr>
      <w:r w:rsidRPr="00C16ED7">
        <w:rPr>
          <w:rFonts w:ascii="Times New Roman" w:hAnsi="Times New Roman" w:cs="Times New Roman"/>
          <w:sz w:val="24"/>
          <w:szCs w:val="24"/>
          <w:lang w:val="sr-Cyrl-RS"/>
        </w:rPr>
        <w:t xml:space="preserve">Појашњење у вези са припремањем понуда, под шифром </w:t>
      </w:r>
      <w:r w:rsidR="003570C8">
        <w:rPr>
          <w:rFonts w:ascii="Times New Roman" w:hAnsi="Times New Roman" w:cs="Times New Roman"/>
          <w:sz w:val="24"/>
          <w:szCs w:val="24"/>
        </w:rPr>
        <w:t>2638913</w:t>
      </w:r>
      <w:r w:rsidRPr="00C16ED7">
        <w:rPr>
          <w:rFonts w:ascii="Times New Roman" w:hAnsi="Times New Roman" w:cs="Times New Roman"/>
          <w:sz w:val="24"/>
          <w:szCs w:val="24"/>
          <w:lang w:val="sr-Cyrl-RS"/>
        </w:rPr>
        <w:t>.</w:t>
      </w:r>
    </w:p>
    <w:p w:rsidR="00DD19E3" w:rsidRPr="00856CA1" w:rsidRDefault="00DD19E3" w:rsidP="00DD19E3">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223803">
        <w:rPr>
          <w:rFonts w:ascii="Times New Roman" w:hAnsi="Times New Roman" w:cs="Times New Roman"/>
          <w:sz w:val="24"/>
          <w:szCs w:val="24"/>
          <w:lang w:val="sr-Cyrl-RS"/>
        </w:rPr>
        <w:t xml:space="preserve">е су </w:t>
      </w:r>
      <w:r w:rsidR="006326EC">
        <w:rPr>
          <w:rFonts w:ascii="Times New Roman" w:hAnsi="Times New Roman" w:cs="Times New Roman"/>
          <w:sz w:val="24"/>
          <w:szCs w:val="24"/>
        </w:rPr>
        <w:t>4</w:t>
      </w:r>
      <w:r w:rsidR="00223803">
        <w:rPr>
          <w:rFonts w:ascii="Times New Roman" w:hAnsi="Times New Roman" w:cs="Times New Roman"/>
          <w:sz w:val="24"/>
          <w:szCs w:val="24"/>
          <w:lang w:val="sr-Cyrl-RS"/>
        </w:rPr>
        <w:t xml:space="preserve"> понуде за </w:t>
      </w:r>
      <w:r w:rsidR="006326EC">
        <w:rPr>
          <w:rFonts w:ascii="Times New Roman" w:hAnsi="Times New Roman" w:cs="Times New Roman"/>
          <w:sz w:val="24"/>
          <w:szCs w:val="24"/>
          <w:lang w:val="sr-Cyrl-RS"/>
        </w:rPr>
        <w:t>партију 1 и 3 понуде за партију 2.</w:t>
      </w:r>
      <w:proofErr w:type="gramEnd"/>
      <w:r w:rsidR="006326EC">
        <w:rPr>
          <w:rFonts w:ascii="Times New Roman" w:hAnsi="Times New Roman" w:cs="Times New Roman"/>
          <w:sz w:val="24"/>
          <w:szCs w:val="24"/>
          <w:lang w:val="sr-Cyrl-RS"/>
        </w:rPr>
        <w:t xml:space="preserve"> </w:t>
      </w:r>
    </w:p>
    <w:p w:rsidR="00DD19E3" w:rsidRPr="00633FC7" w:rsidRDefault="00DD19E3" w:rsidP="00DD19E3">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У Извештај</w:t>
      </w:r>
      <w:r w:rsidR="006326EC">
        <w:rPr>
          <w:rFonts w:ascii="Times New Roman" w:hAnsi="Times New Roman" w:cs="Times New Roman"/>
          <w:sz w:val="24"/>
          <w:szCs w:val="24"/>
        </w:rPr>
        <w:t xml:space="preserve">у о стручној оцени понуда број </w:t>
      </w:r>
      <w:r w:rsidR="006326EC">
        <w:rPr>
          <w:rFonts w:ascii="Times New Roman" w:hAnsi="Times New Roman" w:cs="Times New Roman"/>
          <w:sz w:val="24"/>
          <w:szCs w:val="24"/>
          <w:lang w:val="sr-Cyrl-RS"/>
        </w:rPr>
        <w:t>1</w:t>
      </w:r>
      <w:r w:rsidR="0031105E">
        <w:rPr>
          <w:rFonts w:ascii="Times New Roman" w:hAnsi="Times New Roman" w:cs="Times New Roman"/>
          <w:sz w:val="24"/>
          <w:szCs w:val="24"/>
          <w:lang w:val="sr-Cyrl-RS"/>
        </w:rPr>
        <w:t>9</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1.1.</w:t>
      </w:r>
      <w:r w:rsidR="006326EC">
        <w:rPr>
          <w:rFonts w:ascii="Times New Roman" w:hAnsi="Times New Roman" w:cs="Times New Roman"/>
          <w:sz w:val="24"/>
          <w:szCs w:val="24"/>
          <w:lang w:val="sr-Cyrl-RS"/>
        </w:rPr>
        <w:t>23</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-Д/</w:t>
      </w:r>
      <w:r w:rsidR="006326EC">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31105E" w:rsidRPr="0031105E">
        <w:rPr>
          <w:rFonts w:ascii="Times New Roman" w:hAnsi="Times New Roman" w:cs="Times New Roman"/>
          <w:sz w:val="24"/>
          <w:szCs w:val="24"/>
          <w:lang w:val="sr-Cyrl-RS"/>
        </w:rPr>
        <w:t>19</w:t>
      </w:r>
      <w:r w:rsidRPr="0031105E">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Pr="00975614">
        <w:rPr>
          <w:rFonts w:ascii="Times New Roman" w:hAnsi="Times New Roman" w:cs="Times New Roman"/>
          <w:sz w:val="24"/>
          <w:szCs w:val="24"/>
          <w:lang w:val="sr-Cyrl-RS"/>
        </w:rPr>
        <w:t>0</w:t>
      </w:r>
      <w:r w:rsidR="006326EC">
        <w:rPr>
          <w:rFonts w:ascii="Times New Roman" w:hAnsi="Times New Roman" w:cs="Times New Roman"/>
          <w:sz w:val="24"/>
          <w:szCs w:val="24"/>
          <w:lang w:val="sr-Cyrl-RS"/>
        </w:rPr>
        <w:t>2</w:t>
      </w:r>
      <w:r w:rsidRPr="00975614">
        <w:rPr>
          <w:rFonts w:ascii="Times New Roman" w:hAnsi="Times New Roman" w:cs="Times New Roman"/>
          <w:sz w:val="24"/>
          <w:szCs w:val="24"/>
        </w:rPr>
        <w:t>. 20</w:t>
      </w:r>
      <w:r w:rsidR="006326EC">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31105E" w:rsidRDefault="0031105E" w:rsidP="0031105E">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918"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1. Предмет јавне набавке</w:t>
            </w:r>
            <w:r>
              <w:rPr>
                <w:rFonts w:ascii="Times New Roman" w:hAnsi="Times New Roman" w:cs="Times New Roman"/>
                <w:sz w:val="24"/>
                <w:szCs w:val="24"/>
              </w:rPr>
              <w:t>:</w:t>
            </w:r>
          </w:p>
        </w:tc>
      </w:tr>
    </w:tbl>
    <w:p w:rsidR="0031105E" w:rsidRDefault="0031105E" w:rsidP="0031105E">
      <w:pPr>
        <w:jc w:val="both"/>
        <w:rPr>
          <w:sz w:val="24"/>
        </w:rPr>
      </w:pPr>
      <w:proofErr w:type="gramStart"/>
      <w:r>
        <w:rPr>
          <w:sz w:val="24"/>
        </w:rPr>
        <w:t>Добра – Хоризонталне једностепене пумпе.</w:t>
      </w:r>
      <w:proofErr w:type="gramEnd"/>
    </w:p>
    <w:p w:rsidR="0031105E" w:rsidRDefault="0031105E" w:rsidP="0031105E">
      <w:pPr>
        <w:jc w:val="both"/>
        <w:rPr>
          <w:sz w:val="24"/>
        </w:rPr>
      </w:pPr>
      <w:r>
        <w:rPr>
          <w:sz w:val="24"/>
        </w:rPr>
        <w:t>ПАРТИЈЕ: Јавна набавка је обликована у две партије:</w:t>
      </w:r>
    </w:p>
    <w:p w:rsidR="0031105E" w:rsidRDefault="0031105E" w:rsidP="0031105E">
      <w:pPr>
        <w:jc w:val="both"/>
        <w:rPr>
          <w:sz w:val="24"/>
        </w:rPr>
      </w:pPr>
      <w:r>
        <w:rPr>
          <w:sz w:val="24"/>
        </w:rPr>
        <w:t>Партија 1:  хоризонтална једностепена пумпа, број 1</w:t>
      </w:r>
    </w:p>
    <w:p w:rsidR="0031105E" w:rsidRDefault="0031105E" w:rsidP="0031105E">
      <w:pPr>
        <w:jc w:val="both"/>
        <w:rPr>
          <w:sz w:val="24"/>
        </w:rPr>
      </w:pPr>
      <w:r>
        <w:rPr>
          <w:sz w:val="24"/>
        </w:rPr>
        <w:t>Партија 2: хоризонтална једностепена пумпа, број 2.</w:t>
      </w:r>
    </w:p>
    <w:p w:rsidR="0031105E" w:rsidRDefault="0031105E" w:rsidP="0031105E">
      <w:pPr>
        <w:jc w:val="both"/>
        <w:rPr>
          <w:sz w:val="24"/>
          <w:lang w:val="sr-Cyrl-CS"/>
        </w:rPr>
      </w:pPr>
      <w:r>
        <w:rPr>
          <w:sz w:val="24"/>
          <w:lang w:val="sr-Cyrl-CS"/>
        </w:rPr>
        <w:t xml:space="preserve">Назив из општег речника набавке: </w:t>
      </w:r>
      <w:r>
        <w:rPr>
          <w:sz w:val="24"/>
          <w:lang w:val="sr-Cyrl-CS" w:eastAsia="ar-SA"/>
        </w:rPr>
        <w:t>– 42123000</w:t>
      </w:r>
      <w:r>
        <w:rPr>
          <w:sz w:val="24"/>
          <w:lang w:eastAsia="ar-SA"/>
        </w:rPr>
        <w:t>, 42122130.</w:t>
      </w:r>
    </w:p>
    <w:p w:rsidR="0031105E" w:rsidRDefault="0031105E" w:rsidP="0031105E">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2. Процењена вредност јавне набавке</w:t>
            </w:r>
          </w:p>
        </w:tc>
      </w:tr>
    </w:tbl>
    <w:p w:rsidR="0031105E" w:rsidRDefault="0031105E" w:rsidP="0031105E">
      <w:pPr>
        <w:rPr>
          <w:sz w:val="24"/>
        </w:rPr>
      </w:pPr>
      <w:r>
        <w:rPr>
          <w:sz w:val="24"/>
        </w:rPr>
        <w:t>Процењена вредност</w:t>
      </w:r>
      <w:r>
        <w:rPr>
          <w:b/>
          <w:sz w:val="24"/>
        </w:rPr>
        <w:t xml:space="preserve"> </w:t>
      </w:r>
      <w:r>
        <w:rPr>
          <w:sz w:val="24"/>
        </w:rPr>
        <w:t>је</w:t>
      </w:r>
      <w:r>
        <w:rPr>
          <w:b/>
          <w:sz w:val="24"/>
        </w:rPr>
        <w:t xml:space="preserve"> 1</w:t>
      </w:r>
      <w:r>
        <w:rPr>
          <w:sz w:val="24"/>
        </w:rPr>
        <w:t>.600.000</w:t>
      </w:r>
      <w:proofErr w:type="gramStart"/>
      <w:r>
        <w:rPr>
          <w:sz w:val="24"/>
        </w:rPr>
        <w:t>,00</w:t>
      </w:r>
      <w:proofErr w:type="gramEnd"/>
      <w:r>
        <w:rPr>
          <w:sz w:val="24"/>
        </w:rPr>
        <w:t xml:space="preserve"> динара, без пдв-а.</w:t>
      </w:r>
    </w:p>
    <w:p w:rsidR="0031105E" w:rsidRDefault="0031105E" w:rsidP="0031105E">
      <w:pPr>
        <w:jc w:val="both"/>
        <w:rPr>
          <w:sz w:val="24"/>
        </w:rPr>
      </w:pPr>
      <w:r>
        <w:rPr>
          <w:sz w:val="24"/>
        </w:rPr>
        <w:t xml:space="preserve">Партија 1:  хоризонтална једностепена пумпа, број </w:t>
      </w:r>
      <w:proofErr w:type="gramStart"/>
      <w:r>
        <w:rPr>
          <w:sz w:val="24"/>
        </w:rPr>
        <w:t>1.,</w:t>
      </w:r>
      <w:proofErr w:type="gramEnd"/>
      <w:r>
        <w:rPr>
          <w:sz w:val="24"/>
        </w:rPr>
        <w:t xml:space="preserve"> процењена  600.000,00</w:t>
      </w:r>
    </w:p>
    <w:p w:rsidR="0031105E" w:rsidRDefault="0031105E" w:rsidP="0031105E">
      <w:pPr>
        <w:jc w:val="both"/>
        <w:rPr>
          <w:sz w:val="24"/>
        </w:rPr>
      </w:pPr>
      <w:r>
        <w:rPr>
          <w:sz w:val="24"/>
        </w:rPr>
        <w:t xml:space="preserve">Партија 2: хоризонтална једностепена пумпа, број </w:t>
      </w:r>
      <w:proofErr w:type="gramStart"/>
      <w:r>
        <w:rPr>
          <w:sz w:val="24"/>
        </w:rPr>
        <w:t>2.,</w:t>
      </w:r>
      <w:proofErr w:type="gramEnd"/>
      <w:r>
        <w:rPr>
          <w:sz w:val="24"/>
        </w:rPr>
        <w:t xml:space="preserve"> процењена на 1.000.000,00</w:t>
      </w:r>
    </w:p>
    <w:p w:rsidR="0031105E" w:rsidRDefault="0031105E" w:rsidP="0031105E">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3. Основни подаци о понуђачима</w:t>
            </w:r>
            <w:r>
              <w:rPr>
                <w:rFonts w:ascii="Times New Roman" w:hAnsi="Times New Roman" w:cs="Times New Roman"/>
                <w:sz w:val="24"/>
                <w:szCs w:val="24"/>
              </w:rPr>
              <w:t>:</w:t>
            </w:r>
          </w:p>
        </w:tc>
      </w:tr>
    </w:tbl>
    <w:p w:rsidR="0031105E" w:rsidRDefault="0031105E" w:rsidP="0031105E">
      <w:pPr>
        <w:jc w:val="both"/>
        <w:rPr>
          <w:sz w:val="24"/>
        </w:rPr>
      </w:pPr>
      <w:proofErr w:type="gramStart"/>
      <w:r>
        <w:rPr>
          <w:bCs/>
          <w:sz w:val="24"/>
        </w:rPr>
        <w:t>Благовремено тј.</w:t>
      </w:r>
      <w:proofErr w:type="gramEnd"/>
      <w:r>
        <w:rPr>
          <w:bCs/>
          <w:sz w:val="24"/>
        </w:rPr>
        <w:t xml:space="preserve"> </w:t>
      </w:r>
      <w:proofErr w:type="gramStart"/>
      <w:r>
        <w:rPr>
          <w:bCs/>
          <w:sz w:val="24"/>
        </w:rPr>
        <w:t>до</w:t>
      </w:r>
      <w:proofErr w:type="gramEnd"/>
      <w:r>
        <w:rPr>
          <w:bCs/>
          <w:sz w:val="24"/>
        </w:rPr>
        <w:t xml:space="preserve"> дана 12. </w:t>
      </w:r>
      <w:proofErr w:type="gramStart"/>
      <w:r>
        <w:rPr>
          <w:bCs/>
          <w:sz w:val="24"/>
        </w:rPr>
        <w:t>фебруара</w:t>
      </w:r>
      <w:proofErr w:type="gramEnd"/>
      <w:r>
        <w:rPr>
          <w:bCs/>
          <w:sz w:val="24"/>
        </w:rPr>
        <w:t xml:space="preserve"> 2020. </w:t>
      </w:r>
      <w:proofErr w:type="gramStart"/>
      <w:r>
        <w:rPr>
          <w:bCs/>
          <w:sz w:val="24"/>
        </w:rPr>
        <w:t>године</w:t>
      </w:r>
      <w:proofErr w:type="gramEnd"/>
      <w:r>
        <w:rPr>
          <w:bCs/>
          <w:sz w:val="24"/>
        </w:rPr>
        <w:t xml:space="preserve"> до 12:00 часова пристигле су укупно 2 (две) понуде </w:t>
      </w:r>
      <w:r>
        <w:rPr>
          <w:sz w:val="24"/>
        </w:rPr>
        <w:t>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1919"/>
        <w:gridCol w:w="2832"/>
      </w:tblGrid>
      <w:tr w:rsidR="0031105E" w:rsidTr="0031105E">
        <w:tc>
          <w:tcPr>
            <w:tcW w:w="72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Назив и седиште  понуђача </w:t>
            </w:r>
          </w:p>
        </w:tc>
        <w:tc>
          <w:tcPr>
            <w:tcW w:w="191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Време пријема</w:t>
            </w:r>
          </w:p>
        </w:tc>
        <w:tc>
          <w:tcPr>
            <w:tcW w:w="283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Заводни број понуде код Наручиоца</w:t>
            </w:r>
          </w:p>
        </w:tc>
      </w:tr>
      <w:tr w:rsidR="0031105E" w:rsidTr="0031105E">
        <w:tc>
          <w:tcPr>
            <w:tcW w:w="72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ELKOKV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Чукојевац бр. 39</w:t>
            </w:r>
          </w:p>
          <w:p w:rsidR="0031105E" w:rsidRDefault="0031105E">
            <w:pPr>
              <w:pStyle w:val="NoSpacing"/>
              <w:spacing w:line="276" w:lineRule="auto"/>
              <w:rPr>
                <w:rFonts w:ascii="Times New Roman" w:hAnsi="Times New Roman" w:cs="Times New Roman"/>
                <w:sz w:val="24"/>
                <w:szCs w:val="24"/>
                <w:highlight w:val="yellow"/>
              </w:rPr>
            </w:pPr>
            <w:r>
              <w:rPr>
                <w:rFonts w:ascii="Times New Roman" w:hAnsi="Times New Roman" w:cs="Times New Roman"/>
                <w:sz w:val="24"/>
                <w:szCs w:val="24"/>
              </w:rPr>
              <w:t>36220 Чукојевац, Краљево</w:t>
            </w:r>
          </w:p>
        </w:tc>
        <w:tc>
          <w:tcPr>
            <w:tcW w:w="1919" w:type="dxa"/>
            <w:tcBorders>
              <w:top w:val="single" w:sz="4" w:space="0" w:color="auto"/>
              <w:left w:val="single" w:sz="4" w:space="0" w:color="auto"/>
              <w:bottom w:val="single" w:sz="4" w:space="0" w:color="auto"/>
              <w:right w:val="single" w:sz="4" w:space="0" w:color="auto"/>
            </w:tcBorders>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10. 02. 2020.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31105E" w:rsidRDefault="0031105E">
            <w:pPr>
              <w:pStyle w:val="NoSpacing"/>
              <w:spacing w:line="276"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12-1.1.23.-Д/20</w:t>
            </w:r>
          </w:p>
        </w:tc>
      </w:tr>
      <w:tr w:rsidR="0031105E" w:rsidTr="0031105E">
        <w:tc>
          <w:tcPr>
            <w:tcW w:w="72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406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КРС Сервис д.о.о.</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Мала Пруга 32а</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11080 Земун</w:t>
            </w:r>
          </w:p>
        </w:tc>
        <w:tc>
          <w:tcPr>
            <w:tcW w:w="1919" w:type="dxa"/>
            <w:tcBorders>
              <w:top w:val="single" w:sz="4" w:space="0" w:color="auto"/>
              <w:left w:val="single" w:sz="4" w:space="0" w:color="auto"/>
              <w:bottom w:val="single" w:sz="4" w:space="0" w:color="auto"/>
              <w:right w:val="single" w:sz="4" w:space="0" w:color="auto"/>
            </w:tcBorders>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11. 02. 2020.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13:05 h</w:t>
            </w:r>
          </w:p>
          <w:p w:rsidR="0031105E" w:rsidRDefault="0031105E">
            <w:pPr>
              <w:pStyle w:val="NoSpacing"/>
              <w:spacing w:line="276"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13-1.1.23.-Д/20</w:t>
            </w:r>
          </w:p>
        </w:tc>
      </w:tr>
      <w:tr w:rsidR="0031105E" w:rsidTr="0031105E">
        <w:tc>
          <w:tcPr>
            <w:tcW w:w="72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406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Binemikom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Toше Јовановића бр. 11</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11030 Београд</w:t>
            </w:r>
          </w:p>
        </w:tc>
        <w:tc>
          <w:tcPr>
            <w:tcW w:w="1919" w:type="dxa"/>
            <w:tcBorders>
              <w:top w:val="single" w:sz="4" w:space="0" w:color="auto"/>
              <w:left w:val="single" w:sz="4" w:space="0" w:color="auto"/>
              <w:bottom w:val="single" w:sz="4" w:space="0" w:color="auto"/>
              <w:right w:val="single" w:sz="4" w:space="0" w:color="auto"/>
            </w:tcBorders>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11. 02. 2020.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13:20 h</w:t>
            </w:r>
          </w:p>
          <w:p w:rsidR="0031105E" w:rsidRDefault="0031105E">
            <w:pPr>
              <w:pStyle w:val="NoSpacing"/>
              <w:spacing w:line="276"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14-1.1.23.-Д/20</w:t>
            </w:r>
          </w:p>
        </w:tc>
      </w:tr>
      <w:tr w:rsidR="0031105E" w:rsidTr="0031105E">
        <w:tc>
          <w:tcPr>
            <w:tcW w:w="729"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406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BEOPUMPE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Симеона Ковачевић 20</w:t>
            </w:r>
          </w:p>
          <w:p w:rsidR="0031105E" w:rsidRDefault="0031105E">
            <w:pPr>
              <w:pStyle w:val="NoSpacing"/>
              <w:spacing w:line="276" w:lineRule="auto"/>
              <w:rPr>
                <w:rFonts w:ascii="Times New Roman" w:hAnsi="Times New Roman" w:cs="Times New Roman"/>
                <w:sz w:val="24"/>
                <w:szCs w:val="24"/>
                <w:highlight w:val="yellow"/>
              </w:rPr>
            </w:pPr>
            <w:r>
              <w:rPr>
                <w:rFonts w:ascii="Times New Roman" w:hAnsi="Times New Roman" w:cs="Times New Roman"/>
                <w:sz w:val="24"/>
                <w:szCs w:val="24"/>
              </w:rPr>
              <w:t>11080 Београд</w:t>
            </w:r>
            <w:r>
              <w:rPr>
                <w:rFonts w:ascii="Times New Roman" w:hAnsi="Times New Roman" w:cs="Times New Roman"/>
                <w:sz w:val="24"/>
                <w:szCs w:val="24"/>
                <w:highlight w:val="yellow"/>
              </w:rPr>
              <w:t xml:space="preserve"> </w:t>
            </w:r>
          </w:p>
        </w:tc>
        <w:tc>
          <w:tcPr>
            <w:tcW w:w="1919" w:type="dxa"/>
            <w:tcBorders>
              <w:top w:val="single" w:sz="4" w:space="0" w:color="auto"/>
              <w:left w:val="single" w:sz="4" w:space="0" w:color="auto"/>
              <w:bottom w:val="single" w:sz="4" w:space="0" w:color="auto"/>
              <w:right w:val="single" w:sz="4" w:space="0" w:color="auto"/>
            </w:tcBorders>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12. 02. 2020.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11:45 h</w:t>
            </w:r>
          </w:p>
          <w:p w:rsidR="0031105E" w:rsidRDefault="0031105E">
            <w:pPr>
              <w:pStyle w:val="NoSpacing"/>
              <w:spacing w:line="276"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15-1.1.23.-Д/20</w:t>
            </w:r>
          </w:p>
        </w:tc>
      </w:tr>
    </w:tbl>
    <w:p w:rsidR="0031105E" w:rsidRDefault="0031105E" w:rsidP="0031105E">
      <w:pPr>
        <w:jc w:val="both"/>
        <w:rPr>
          <w:sz w:val="24"/>
        </w:rPr>
      </w:pPr>
    </w:p>
    <w:p w:rsidR="0031105E" w:rsidRDefault="0031105E" w:rsidP="0031105E">
      <w:pPr>
        <w:jc w:val="both"/>
        <w:rPr>
          <w:bCs/>
          <w:sz w:val="24"/>
        </w:rPr>
      </w:pPr>
      <w:proofErr w:type="gramStart"/>
      <w:r>
        <w:rPr>
          <w:bCs/>
          <w:sz w:val="24"/>
        </w:rPr>
        <w:t>У предметном поступку неблаговремених понуда није било.</w:t>
      </w:r>
      <w:proofErr w:type="gramEnd"/>
    </w:p>
    <w:p w:rsidR="0031105E" w:rsidRDefault="0031105E" w:rsidP="0031105E">
      <w:pPr>
        <w:jc w:val="both"/>
        <w:rPr>
          <w:bCs/>
          <w:sz w:val="24"/>
        </w:rPr>
      </w:pPr>
      <w:r>
        <w:rPr>
          <w:bCs/>
          <w:sz w:val="24"/>
        </w:rPr>
        <w:t>Поступак отварања понуда вођен је у просторијама Комуналног јавног предузећа „Ђунис</w:t>
      </w:r>
      <w:proofErr w:type="gramStart"/>
      <w:r>
        <w:rPr>
          <w:bCs/>
          <w:sz w:val="24"/>
        </w:rPr>
        <w:t>“ Уб</w:t>
      </w:r>
      <w:proofErr w:type="gramEnd"/>
      <w:r>
        <w:rPr>
          <w:bCs/>
          <w:sz w:val="24"/>
        </w:rPr>
        <w:t xml:space="preserve">, Уб, улица Вељка Влаховића број 6, дана 12. </w:t>
      </w:r>
      <w:proofErr w:type="gramStart"/>
      <w:r>
        <w:rPr>
          <w:bCs/>
          <w:sz w:val="24"/>
        </w:rPr>
        <w:t>фебруара</w:t>
      </w:r>
      <w:proofErr w:type="gramEnd"/>
      <w:r>
        <w:rPr>
          <w:bCs/>
          <w:sz w:val="24"/>
        </w:rPr>
        <w:t xml:space="preserve"> 2020. </w:t>
      </w:r>
      <w:proofErr w:type="gramStart"/>
      <w:r>
        <w:rPr>
          <w:bCs/>
          <w:sz w:val="24"/>
        </w:rPr>
        <w:t>године</w:t>
      </w:r>
      <w:proofErr w:type="gramEnd"/>
      <w:r>
        <w:rPr>
          <w:bCs/>
          <w:sz w:val="24"/>
        </w:rPr>
        <w:t xml:space="preserve"> са почетком у 12:30 часова, oд стране Комисије за јавну набавку образоване Решењем наручиоца број 3-1.1.23-Д/2020 од 27. 01. 2020. </w:t>
      </w:r>
      <w:proofErr w:type="gramStart"/>
      <w:r>
        <w:rPr>
          <w:bCs/>
          <w:sz w:val="24"/>
        </w:rPr>
        <w:t>године</w:t>
      </w:r>
      <w:proofErr w:type="gramEnd"/>
      <w:r>
        <w:rPr>
          <w:bCs/>
          <w:sz w:val="24"/>
        </w:rPr>
        <w:t>, у следећем саставу: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915"/>
      </w:tblGrid>
      <w:tr w:rsidR="0031105E" w:rsidTr="0031105E">
        <w:tc>
          <w:tcPr>
            <w:tcW w:w="115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Р.бр.</w:t>
            </w:r>
          </w:p>
        </w:tc>
        <w:tc>
          <w:tcPr>
            <w:tcW w:w="891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Име и презиме </w:t>
            </w:r>
          </w:p>
        </w:tc>
      </w:tr>
      <w:tr w:rsidR="0031105E" w:rsidTr="0031105E">
        <w:tc>
          <w:tcPr>
            <w:tcW w:w="115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891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bCs/>
                <w:sz w:val="24"/>
                <w:szCs w:val="24"/>
              </w:rPr>
              <w:t>Јасмина Мартић, дипл. прав., члан</w:t>
            </w:r>
          </w:p>
        </w:tc>
      </w:tr>
      <w:tr w:rsidR="0031105E" w:rsidTr="0031105E">
        <w:tc>
          <w:tcPr>
            <w:tcW w:w="115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91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lang w:val="ru-RU"/>
              </w:rPr>
            </w:pPr>
            <w:r>
              <w:rPr>
                <w:rFonts w:ascii="Times New Roman" w:hAnsi="Times New Roman" w:cs="Times New Roman"/>
                <w:lang w:eastAsia="ar-SA"/>
              </w:rPr>
              <w:t xml:space="preserve">Миле Маровић, спец, стр. </w:t>
            </w:r>
            <w:proofErr w:type="gramStart"/>
            <w:r>
              <w:rPr>
                <w:rFonts w:ascii="Times New Roman" w:hAnsi="Times New Roman" w:cs="Times New Roman"/>
                <w:lang w:eastAsia="ar-SA"/>
              </w:rPr>
              <w:t>инж</w:t>
            </w:r>
            <w:proofErr w:type="gramEnd"/>
            <w:r>
              <w:rPr>
                <w:rFonts w:ascii="Times New Roman" w:hAnsi="Times New Roman" w:cs="Times New Roman"/>
                <w:lang w:eastAsia="ar-SA"/>
              </w:rPr>
              <w:t>. маш, члан</w:t>
            </w:r>
            <w:r>
              <w:rPr>
                <w:rFonts w:ascii="Times New Roman" w:hAnsi="Times New Roman" w:cs="Times New Roman"/>
                <w:sz w:val="24"/>
                <w:szCs w:val="24"/>
                <w:lang w:val="ru-RU"/>
              </w:rPr>
              <w:t xml:space="preserve"> </w:t>
            </w:r>
          </w:p>
        </w:tc>
      </w:tr>
      <w:tr w:rsidR="0031105E" w:rsidTr="0031105E">
        <w:tc>
          <w:tcPr>
            <w:tcW w:w="115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8915"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Cs/>
                <w:sz w:val="24"/>
              </w:rPr>
            </w:pPr>
            <w:r>
              <w:rPr>
                <w:bCs/>
                <w:sz w:val="24"/>
              </w:rPr>
              <w:t>Софија Миладиновић, дип.инж. тех., члан</w:t>
            </w:r>
          </w:p>
        </w:tc>
      </w:tr>
    </w:tbl>
    <w:p w:rsidR="0031105E" w:rsidRDefault="0031105E" w:rsidP="0031105E">
      <w:pPr>
        <w:pStyle w:val="NoSpacing"/>
        <w:spacing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чему је сачињен Записник о отварању понуда број 16-1.1.23-Д/2020 од 12. </w:t>
      </w:r>
      <w:proofErr w:type="gramStart"/>
      <w:r>
        <w:rPr>
          <w:rFonts w:ascii="Times New Roman" w:hAnsi="Times New Roman" w:cs="Times New Roman"/>
          <w:bCs/>
          <w:sz w:val="24"/>
          <w:szCs w:val="24"/>
        </w:rPr>
        <w:t>фебруара</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Како у поступку јавног отварања понуда није било присутних овлашћених представника понуђача, није могло бити ни примедби.</w:t>
      </w:r>
      <w:proofErr w:type="gramEnd"/>
    </w:p>
    <w:p w:rsidR="0031105E" w:rsidRDefault="0031105E" w:rsidP="003110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Записник </w:t>
      </w:r>
      <w:proofErr w:type="gramStart"/>
      <w:r>
        <w:rPr>
          <w:rFonts w:ascii="Times New Roman" w:hAnsi="Times New Roman" w:cs="Times New Roman"/>
          <w:sz w:val="24"/>
          <w:szCs w:val="24"/>
        </w:rPr>
        <w:t>је  понуђачима</w:t>
      </w:r>
      <w:proofErr w:type="gramEnd"/>
      <w:r>
        <w:rPr>
          <w:rFonts w:ascii="Times New Roman" w:hAnsi="Times New Roman" w:cs="Times New Roman"/>
          <w:sz w:val="24"/>
          <w:szCs w:val="24"/>
        </w:rPr>
        <w:t xml:space="preserve"> који нису имали овлашћеног представника на отварању понуда   достављен на њихове електронске адресе.у складу са Начелним правним ставом број 13. </w:t>
      </w:r>
      <w:proofErr w:type="gramStart"/>
      <w:r>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ЗЈН.</w:t>
      </w:r>
      <w:proofErr w:type="gramEnd"/>
      <w:r>
        <w:rPr>
          <w:rFonts w:ascii="Times New Roman" w:hAnsi="Times New Roman" w:cs="Times New Roman"/>
          <w:sz w:val="24"/>
          <w:szCs w:val="24"/>
        </w:rPr>
        <w:t xml:space="preserve"> Наведени правни </w:t>
      </w:r>
      <w:proofErr w:type="gramStart"/>
      <w:r>
        <w:rPr>
          <w:rFonts w:ascii="Times New Roman" w:hAnsi="Times New Roman" w:cs="Times New Roman"/>
          <w:sz w:val="24"/>
          <w:szCs w:val="24"/>
        </w:rPr>
        <w:t>став  број</w:t>
      </w:r>
      <w:proofErr w:type="gramEnd"/>
      <w:r>
        <w:rPr>
          <w:rFonts w:ascii="Times New Roman" w:hAnsi="Times New Roman" w:cs="Times New Roman"/>
          <w:sz w:val="24"/>
          <w:szCs w:val="24"/>
        </w:rPr>
        <w:t xml:space="preserve"> 13 је доступам на интернет страници поменуте институције</w:t>
      </w:r>
    </w:p>
    <w:p w:rsidR="0031105E" w:rsidRDefault="0031105E" w:rsidP="0031105E">
      <w:pPr>
        <w:ind w:firstLine="720"/>
        <w:jc w:val="both"/>
        <w:rPr>
          <w:bCs/>
          <w:sz w:val="24"/>
        </w:rPr>
      </w:pPr>
      <w:r>
        <w:rPr>
          <w:bCs/>
          <w:sz w:val="24"/>
        </w:rPr>
        <w:t xml:space="preserve">Комисија Наручиоца је извршила увид и </w:t>
      </w:r>
      <w:proofErr w:type="gramStart"/>
      <w:r>
        <w:rPr>
          <w:bCs/>
          <w:sz w:val="24"/>
        </w:rPr>
        <w:t>прегелед  понуда</w:t>
      </w:r>
      <w:proofErr w:type="gramEnd"/>
      <w:r>
        <w:rPr>
          <w:bCs/>
          <w:sz w:val="24"/>
        </w:rPr>
        <w:t xml:space="preserve"> дана 12. 13. 14 и 18. </w:t>
      </w:r>
      <w:proofErr w:type="gramStart"/>
      <w:r>
        <w:rPr>
          <w:bCs/>
          <w:sz w:val="24"/>
        </w:rPr>
        <w:t>фебруара</w:t>
      </w:r>
      <w:proofErr w:type="gramEnd"/>
      <w:r>
        <w:rPr>
          <w:bCs/>
          <w:sz w:val="24"/>
        </w:rPr>
        <w:t xml:space="preserve">. 2020. </w:t>
      </w:r>
      <w:proofErr w:type="gramStart"/>
      <w:r>
        <w:rPr>
          <w:bCs/>
          <w:sz w:val="24"/>
        </w:rPr>
        <w:t>године  и</w:t>
      </w:r>
      <w:proofErr w:type="gramEnd"/>
      <w:r>
        <w:rPr>
          <w:bCs/>
          <w:sz w:val="24"/>
        </w:rPr>
        <w:t xml:space="preserve"> при томе констатовала следеће:</w:t>
      </w:r>
    </w:p>
    <w:p w:rsidR="0031105E" w:rsidRDefault="0031105E" w:rsidP="0031105E">
      <w:pPr>
        <w:ind w:firstLine="720"/>
        <w:jc w:val="both"/>
        <w:rPr>
          <w:bCs/>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FF"/>
            <w:hideMark/>
          </w:tcPr>
          <w:p w:rsidR="0031105E" w:rsidRDefault="0031105E">
            <w:pPr>
              <w:jc w:val="both"/>
              <w:rPr>
                <w:bCs/>
                <w:sz w:val="24"/>
              </w:rPr>
            </w:pPr>
            <w:r>
              <w:rPr>
                <w:sz w:val="24"/>
              </w:rPr>
              <w:t>Преглед понуда за „Партија 1:  хоризонтална једностепена пумпа, број 1“</w:t>
            </w:r>
          </w:p>
        </w:tc>
      </w:tr>
    </w:tbl>
    <w:p w:rsidR="0031105E" w:rsidRDefault="0031105E" w:rsidP="0031105E">
      <w:pPr>
        <w:jc w:val="both"/>
        <w:rPr>
          <w:bCs/>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pStyle w:val="NoSpacing"/>
              <w:rPr>
                <w:sz w:val="24"/>
                <w:szCs w:val="24"/>
              </w:rPr>
            </w:pPr>
            <w:proofErr w:type="gramStart"/>
            <w:r>
              <w:rPr>
                <w:bCs/>
                <w:sz w:val="24"/>
              </w:rPr>
              <w:t xml:space="preserve">Понуђач  </w:t>
            </w:r>
            <w:r>
              <w:rPr>
                <w:b/>
                <w:sz w:val="24"/>
                <w:szCs w:val="24"/>
              </w:rPr>
              <w:t>ELKOKV</w:t>
            </w:r>
            <w:proofErr w:type="gramEnd"/>
            <w:r>
              <w:rPr>
                <w:b/>
                <w:sz w:val="24"/>
                <w:szCs w:val="24"/>
              </w:rPr>
              <w:t xml:space="preserve"> DOO,Чукојевац бр. 39, 36220 Чукојевац, Краљево</w:t>
            </w:r>
            <w:r>
              <w:rPr>
                <w:b/>
                <w:sz w:val="24"/>
              </w:rPr>
              <w:t xml:space="preserve"> </w:t>
            </w:r>
          </w:p>
        </w:tc>
      </w:tr>
    </w:tbl>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 xml:space="preserve">ELKOKV DOO, Чукојевац бр. 39, 36220 Чукојевац, Краљево, </w:t>
      </w:r>
      <w:r>
        <w:rPr>
          <w:rFonts w:ascii="Times New Roman" w:hAnsi="Times New Roman" w:cs="Times New Roman"/>
          <w:sz w:val="24"/>
          <w:szCs w:val="24"/>
        </w:rPr>
        <w:t>Комисија Наручиоца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на меморандуму писану </w:t>
      </w:r>
      <w:proofErr w:type="gramStart"/>
      <w:r>
        <w:rPr>
          <w:rFonts w:ascii="Times New Roman" w:hAnsi="Times New Roman" w:cs="Times New Roman"/>
          <w:sz w:val="24"/>
          <w:szCs w:val="24"/>
        </w:rPr>
        <w:t>изјаву  о</w:t>
      </w:r>
      <w:proofErr w:type="gramEnd"/>
      <w:r>
        <w:rPr>
          <w:rFonts w:ascii="Times New Roman" w:hAnsi="Times New Roman" w:cs="Times New Roman"/>
          <w:sz w:val="24"/>
          <w:szCs w:val="24"/>
        </w:rPr>
        <w:t xml:space="preserve"> доступности података који се односе на обавезне услове, на интернет адреси Регистра понуђача при АПР-у.</w:t>
      </w:r>
    </w:p>
    <w:p w:rsidR="0031105E" w:rsidRDefault="0031105E" w:rsidP="0031105E">
      <w:pPr>
        <w:pStyle w:val="NoSpacing"/>
        <w:rPr>
          <w:rFonts w:ascii="Times New Roman" w:hAnsi="Times New Roman" w:cs="Times New Roman"/>
          <w:sz w:val="24"/>
          <w:szCs w:val="24"/>
        </w:rPr>
      </w:pPr>
      <w:proofErr w:type="gramStart"/>
      <w:r>
        <w:rPr>
          <w:rFonts w:ascii="Times New Roman" w:hAnsi="Times New Roman" w:cs="Times New Roman"/>
          <w:sz w:val="24"/>
          <w:szCs w:val="24"/>
        </w:rPr>
        <w:t>Копију решења о усвајању регистрационе пријаве о упису у регистар понуђача БПН 1621/2019 од 06.</w:t>
      </w:r>
      <w:proofErr w:type="gramEnd"/>
      <w:r>
        <w:rPr>
          <w:rFonts w:ascii="Times New Roman" w:hAnsi="Times New Roman" w:cs="Times New Roman"/>
          <w:sz w:val="24"/>
          <w:szCs w:val="24"/>
        </w:rPr>
        <w:t xml:space="preserve"> 06. 2019.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Копију решења о усвајању регистрационе пријаве о упису </w:t>
      </w:r>
      <w:proofErr w:type="gramStart"/>
      <w:r>
        <w:rPr>
          <w:rFonts w:ascii="Times New Roman" w:hAnsi="Times New Roman" w:cs="Times New Roman"/>
          <w:sz w:val="24"/>
          <w:szCs w:val="24"/>
        </w:rPr>
        <w:t>промене  у</w:t>
      </w:r>
      <w:proofErr w:type="gramEnd"/>
      <w:r>
        <w:rPr>
          <w:rFonts w:ascii="Times New Roman" w:hAnsi="Times New Roman" w:cs="Times New Roman"/>
          <w:sz w:val="24"/>
          <w:szCs w:val="24"/>
        </w:rPr>
        <w:t xml:space="preserve"> регистар понуђача БПН 2193/2020 од 17. 01. 2020.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jc w:val="both"/>
        <w:rPr>
          <w:i/>
          <w:sz w:val="24"/>
        </w:rPr>
      </w:pPr>
    </w:p>
    <w:p w:rsidR="0031105E" w:rsidRDefault="0031105E" w:rsidP="0031105E">
      <w:pPr>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1.1.23-Д/19,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Default"/>
        <w:ind w:firstLine="720"/>
        <w:rPr>
          <w:rFonts w:ascii="Times New Roman" w:hAnsi="Times New Roman" w:cs="Times New Roman"/>
        </w:rPr>
      </w:pPr>
      <w:proofErr w:type="gramStart"/>
      <w:r>
        <w:rPr>
          <w:rFonts w:ascii="Times New Roman" w:hAnsi="Times New Roman" w:cs="Times New Roman"/>
        </w:rPr>
        <w:t>Понуђач је доставио на енглеском језику захтевани доказ.</w:t>
      </w:r>
      <w:proofErr w:type="gramEnd"/>
    </w:p>
    <w:p w:rsidR="0031105E" w:rsidRDefault="0031105E" w:rsidP="0031105E">
      <w:pPr>
        <w:pStyle w:val="Default"/>
        <w:ind w:firstLine="720"/>
        <w:rPr>
          <w:rFonts w:ascii="Times New Roman" w:hAnsi="Times New Roman" w:cs="Times New Roman"/>
        </w:rPr>
      </w:pPr>
      <w:r>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1105E" w:rsidRDefault="0031105E" w:rsidP="0031105E">
      <w:pPr>
        <w:jc w:val="right"/>
        <w:rPr>
          <w:sz w:val="24"/>
        </w:rPr>
      </w:pPr>
      <w:r>
        <w:rPr>
          <w:sz w:val="24"/>
        </w:rPr>
        <w:t>Fabbrico, 31.januar 2020</w:t>
      </w:r>
    </w:p>
    <w:p w:rsidR="0031105E" w:rsidRDefault="0031105E" w:rsidP="0031105E">
      <w:pPr>
        <w:rPr>
          <w:b/>
          <w:bCs/>
          <w:sz w:val="24"/>
        </w:rPr>
      </w:pPr>
      <w:r>
        <w:rPr>
          <w:b/>
          <w:bCs/>
          <w:sz w:val="24"/>
        </w:rPr>
        <w:t>Predmet: Autorizovani distributer Rovatti pumpi</w:t>
      </w:r>
    </w:p>
    <w:p w:rsidR="0031105E" w:rsidRDefault="0031105E" w:rsidP="0031105E">
      <w:pPr>
        <w:rPr>
          <w:sz w:val="24"/>
        </w:rPr>
      </w:pPr>
      <w:r>
        <w:rPr>
          <w:sz w:val="24"/>
        </w:rPr>
        <w:t>Ovo pismo je potvrda da</w:t>
      </w:r>
    </w:p>
    <w:p w:rsidR="0031105E" w:rsidRDefault="0031105E" w:rsidP="0031105E">
      <w:pPr>
        <w:jc w:val="center"/>
        <w:rPr>
          <w:sz w:val="24"/>
        </w:rPr>
      </w:pPr>
      <w:r>
        <w:rPr>
          <w:sz w:val="24"/>
        </w:rPr>
        <w:t>ELKOKV</w:t>
      </w:r>
    </w:p>
    <w:p w:rsidR="0031105E" w:rsidRDefault="0031105E" w:rsidP="0031105E">
      <w:pPr>
        <w:jc w:val="center"/>
        <w:rPr>
          <w:sz w:val="24"/>
        </w:rPr>
      </w:pPr>
      <w:r>
        <w:rPr>
          <w:sz w:val="24"/>
        </w:rPr>
        <w:t>36220 Čukojevac, Kraljevo, Srbija</w:t>
      </w:r>
    </w:p>
    <w:p w:rsidR="0031105E" w:rsidRDefault="0031105E" w:rsidP="0031105E">
      <w:pPr>
        <w:jc w:val="center"/>
        <w:rPr>
          <w:sz w:val="24"/>
        </w:rPr>
      </w:pPr>
      <w:r>
        <w:rPr>
          <w:sz w:val="24"/>
        </w:rPr>
        <w:t>Tel/Fax: +381 36 875 462</w:t>
      </w:r>
    </w:p>
    <w:p w:rsidR="0031105E" w:rsidRDefault="0031105E" w:rsidP="0031105E">
      <w:pPr>
        <w:rPr>
          <w:sz w:val="24"/>
        </w:rPr>
      </w:pPr>
      <w:proofErr w:type="gramStart"/>
      <w:r>
        <w:rPr>
          <w:sz w:val="24"/>
        </w:rPr>
        <w:t>Je imenovan kao autorizovan distributer za ROVATTI POMPE Italija.</w:t>
      </w:r>
      <w:proofErr w:type="gramEnd"/>
    </w:p>
    <w:p w:rsidR="0031105E" w:rsidRDefault="0031105E" w:rsidP="0031105E">
      <w:pPr>
        <w:rPr>
          <w:sz w:val="24"/>
        </w:rPr>
      </w:pPr>
      <w:proofErr w:type="gramStart"/>
      <w:r>
        <w:rPr>
          <w:sz w:val="24"/>
        </w:rPr>
        <w:t>Ovaj sporazu, podrazumeva marketing, uvoz i servis nakon prodaje ROVATTI pumpi.</w:t>
      </w:r>
      <w:proofErr w:type="gramEnd"/>
    </w:p>
    <w:p w:rsidR="0031105E" w:rsidRDefault="0031105E" w:rsidP="0031105E">
      <w:pPr>
        <w:rPr>
          <w:sz w:val="24"/>
        </w:rPr>
      </w:pPr>
      <w:r>
        <w:rPr>
          <w:sz w:val="24"/>
        </w:rPr>
        <w:t xml:space="preserve">Distributerstvo je važeće godinu </w:t>
      </w:r>
      <w:proofErr w:type="gramStart"/>
      <w:r>
        <w:rPr>
          <w:sz w:val="24"/>
        </w:rPr>
        <w:t>dana</w:t>
      </w:r>
      <w:proofErr w:type="gramEnd"/>
      <w:r>
        <w:rPr>
          <w:sz w:val="24"/>
        </w:rPr>
        <w:t xml:space="preserve"> (Datum 31.12.2020.) i nakon toga može biti obnovljeno.</w:t>
      </w:r>
    </w:p>
    <w:p w:rsidR="0031105E" w:rsidRDefault="0031105E" w:rsidP="0031105E">
      <w:pPr>
        <w:rPr>
          <w:sz w:val="24"/>
        </w:rPr>
      </w:pPr>
      <w:r>
        <w:rPr>
          <w:sz w:val="24"/>
        </w:rPr>
        <w:t>Srdačan pozdrav,</w:t>
      </w:r>
    </w:p>
    <w:p w:rsidR="0031105E" w:rsidRDefault="0031105E" w:rsidP="0031105E">
      <w:pPr>
        <w:rPr>
          <w:sz w:val="24"/>
        </w:rPr>
      </w:pPr>
      <w:proofErr w:type="gramStart"/>
      <w:r>
        <w:rPr>
          <w:sz w:val="24"/>
        </w:rPr>
        <w:t>ROVATTI A. &amp; FIGLI POMPE S.P.A.</w:t>
      </w:r>
      <w:proofErr w:type="gramEnd"/>
    </w:p>
    <w:p w:rsidR="0031105E" w:rsidRDefault="0031105E" w:rsidP="0031105E">
      <w:pPr>
        <w:rPr>
          <w:sz w:val="24"/>
        </w:rPr>
      </w:pPr>
      <w:r>
        <w:rPr>
          <w:sz w:val="24"/>
        </w:rPr>
        <w:t>Menadžer područja</w:t>
      </w:r>
    </w:p>
    <w:p w:rsidR="0031105E" w:rsidRDefault="0031105E" w:rsidP="0031105E">
      <w:pPr>
        <w:rPr>
          <w:sz w:val="24"/>
        </w:rPr>
      </w:pPr>
      <w:r>
        <w:rPr>
          <w:sz w:val="24"/>
        </w:rPr>
        <w:t>Vincenzo Pirondini</w:t>
      </w:r>
    </w:p>
    <w:p w:rsidR="0031105E" w:rsidRDefault="0031105E" w:rsidP="0031105E">
      <w:pPr>
        <w:pStyle w:val="NoSpacing"/>
        <w:spacing w:line="276" w:lineRule="auto"/>
        <w:rPr>
          <w:rFonts w:ascii="Times New Roman" w:hAnsi="Times New Roman" w:cs="Times New Roman"/>
          <w:sz w:val="24"/>
          <w:szCs w:val="24"/>
        </w:rPr>
      </w:pPr>
      <w:r>
        <w:rPr>
          <w:rFonts w:ascii="Times New Roman" w:hAnsi="Times New Roman" w:cs="Times New Roman"/>
          <w:sz w:val="24"/>
        </w:rPr>
        <w:t>Комисија Научиоца</w:t>
      </w:r>
      <w:proofErr w:type="gramStart"/>
      <w:r>
        <w:rPr>
          <w:rFonts w:ascii="Times New Roman" w:hAnsi="Times New Roman" w:cs="Times New Roman"/>
          <w:sz w:val="24"/>
        </w:rPr>
        <w:t>,  констатује</w:t>
      </w:r>
      <w:proofErr w:type="gramEnd"/>
      <w:r>
        <w:rPr>
          <w:rFonts w:ascii="Times New Roman" w:hAnsi="Times New Roman" w:cs="Times New Roman"/>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w:t>
      </w:r>
      <w:proofErr w:type="gramStart"/>
      <w:r>
        <w:rPr>
          <w:rFonts w:ascii="Times New Roman" w:hAnsi="Times New Roman" w:cs="Times New Roman"/>
          <w:sz w:val="24"/>
          <w:szCs w:val="24"/>
        </w:rPr>
        <w:t>материјалима  израде</w:t>
      </w:r>
      <w:proofErr w:type="gramEnd"/>
      <w:r>
        <w:rPr>
          <w:rFonts w:ascii="Times New Roman" w:hAnsi="Times New Roman" w:cs="Times New Roman"/>
          <w:sz w:val="24"/>
          <w:szCs w:val="24"/>
        </w:rPr>
        <w:t xml:space="preserve"> и осталим техничким карактеристикама .</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1:  хоризонтална једностепена пумпа, број 1“</w:t>
      </w:r>
    </w:p>
    <w:p w:rsidR="0031105E" w:rsidRDefault="0031105E" w:rsidP="0031105E">
      <w:pPr>
        <w:jc w:val="both"/>
        <w:rPr>
          <w:highlight w:val="yellow"/>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29,44 – 34,56</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38,95 – 43,05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38 - 42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38,7</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80%</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51,52 – 60,48</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29,45 – 32,55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29,48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ind w:firstLine="720"/>
        <w:jc w:val="both"/>
        <w:rPr>
          <w:sz w:val="24"/>
        </w:rPr>
      </w:pPr>
      <w:r>
        <w:rPr>
          <w:sz w:val="24"/>
        </w:rPr>
        <w:t xml:space="preserve">На основу увида у наведену документацију, Комисија је утврдила да техничке карактеристике понуђених </w:t>
      </w:r>
      <w:proofErr w:type="gramStart"/>
      <w:r>
        <w:rPr>
          <w:sz w:val="24"/>
        </w:rPr>
        <w:t>добара  одговарају</w:t>
      </w:r>
      <w:proofErr w:type="gramEnd"/>
      <w:r>
        <w:rPr>
          <w:sz w:val="24"/>
        </w:rPr>
        <w:t xml:space="preserve"> захтеваним функционално- техничким карактеристикама.</w:t>
      </w:r>
    </w:p>
    <w:p w:rsidR="0031105E" w:rsidRDefault="0031105E" w:rsidP="0031105E">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33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права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p w:rsidR="0031105E" w:rsidRDefault="0031105E" w:rsidP="0031105E">
      <w:pPr>
        <w:autoSpaceDE w:val="0"/>
        <w:autoSpaceDN w:val="0"/>
        <w:adjustRightInd w:val="0"/>
        <w:spacing w:line="276" w:lineRule="auto"/>
        <w:jc w:val="both"/>
        <w:rPr>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pStyle w:val="NoSpacing"/>
              <w:rPr>
                <w:sz w:val="24"/>
                <w:szCs w:val="24"/>
              </w:rPr>
            </w:pPr>
            <w:r>
              <w:rPr>
                <w:bCs/>
                <w:sz w:val="24"/>
              </w:rPr>
              <w:t xml:space="preserve">Понуђач  </w:t>
            </w:r>
            <w:r>
              <w:rPr>
                <w:b/>
                <w:sz w:val="24"/>
                <w:szCs w:val="24"/>
              </w:rPr>
              <w:t xml:space="preserve">КРС Сервис д.о.о., Мала Пруга 32а, 11080 Земун </w:t>
            </w:r>
            <w:r>
              <w:rPr>
                <w:b/>
                <w:sz w:val="24"/>
              </w:rPr>
              <w:t xml:space="preserve"> </w:t>
            </w:r>
          </w:p>
        </w:tc>
      </w:tr>
    </w:tbl>
    <w:p w:rsidR="0031105E" w:rsidRDefault="0031105E" w:rsidP="0031105E">
      <w:pPr>
        <w:pStyle w:val="NoSpacing"/>
        <w:rPr>
          <w:rFonts w:ascii="Times New Roman" w:hAnsi="Times New Roman" w:cs="Times New Roman"/>
          <w:b/>
          <w:color w:val="FF0000"/>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КРС Сервис д.о.о.</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b/>
          <w:color w:val="FF0000"/>
          <w:sz w:val="24"/>
          <w:szCs w:val="24"/>
        </w:rPr>
        <w:t xml:space="preserve">Мала Пруга 32а 11080 Земун, </w:t>
      </w:r>
      <w:r>
        <w:rPr>
          <w:rFonts w:ascii="Times New Roman" w:hAnsi="Times New Roman" w:cs="Times New Roman"/>
          <w:sz w:val="24"/>
          <w:szCs w:val="24"/>
        </w:rPr>
        <w:t xml:space="preserve">Комисија Наручиоца  је  извршила преглед достављених образаца уз понуду и то (Образац изјаве понуђача о испуњавању услова из члана 75 и 76 </w:t>
      </w:r>
      <w:r>
        <w:rPr>
          <w:rFonts w:ascii="Times New Roman" w:hAnsi="Times New Roman" w:cs="Times New Roman"/>
          <w:sz w:val="24"/>
          <w:szCs w:val="24"/>
        </w:rPr>
        <w:lastRenderedPageBreak/>
        <w:t>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rPr>
          <w:rFonts w:ascii="Times New Roman" w:hAnsi="Times New Roman" w:cs="Times New Roman"/>
          <w:sz w:val="24"/>
          <w:szCs w:val="24"/>
        </w:rPr>
      </w:pPr>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Копију решења о усвајању регистрационе пријаве о упису у регистар привредних субјеката БД 38/2014 од 06. 01. 2014.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Копију решења о усвајању регистрационе пријаве о упису </w:t>
      </w:r>
      <w:proofErr w:type="gramStart"/>
      <w:r>
        <w:rPr>
          <w:rFonts w:ascii="Times New Roman" w:hAnsi="Times New Roman" w:cs="Times New Roman"/>
          <w:sz w:val="24"/>
          <w:szCs w:val="24"/>
        </w:rPr>
        <w:t>промене  у</w:t>
      </w:r>
      <w:proofErr w:type="gramEnd"/>
      <w:r>
        <w:rPr>
          <w:rFonts w:ascii="Times New Roman" w:hAnsi="Times New Roman" w:cs="Times New Roman"/>
          <w:sz w:val="24"/>
          <w:szCs w:val="24"/>
        </w:rPr>
        <w:t xml:space="preserve"> регистар привредних субјеката БД 331/2020 од 10. 01. 2020.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 (</w:t>
      </w:r>
      <w:proofErr w:type="gramStart"/>
      <w:r>
        <w:rPr>
          <w:rFonts w:ascii="Times New Roman" w:hAnsi="Times New Roman" w:cs="Times New Roman"/>
          <w:sz w:val="24"/>
          <w:szCs w:val="24"/>
        </w:rPr>
        <w:t>Пнуђач  је</w:t>
      </w:r>
      <w:proofErr w:type="gramEnd"/>
      <w:r>
        <w:rPr>
          <w:rFonts w:ascii="Times New Roman" w:hAnsi="Times New Roman" w:cs="Times New Roman"/>
          <w:sz w:val="24"/>
          <w:szCs w:val="24"/>
        </w:rPr>
        <w:t xml:space="preserve"> регистрован у Регистру понуђача од 29. 12. 2014. </w:t>
      </w:r>
      <w:proofErr w:type="gramStart"/>
      <w:r>
        <w:rPr>
          <w:rFonts w:ascii="Times New Roman" w:hAnsi="Times New Roman" w:cs="Times New Roman"/>
          <w:sz w:val="24"/>
          <w:szCs w:val="24"/>
        </w:rPr>
        <w:t>Године и има и даље статус активног субјекта).</w:t>
      </w:r>
      <w:proofErr w:type="gramEnd"/>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jc w:val="both"/>
        <w:rPr>
          <w:i/>
          <w:sz w:val="24"/>
        </w:rPr>
      </w:pPr>
    </w:p>
    <w:p w:rsidR="0031105E" w:rsidRDefault="0031105E" w:rsidP="0031105E">
      <w:pPr>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1.1.23-Д/19,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Default"/>
        <w:ind w:firstLine="720"/>
        <w:rPr>
          <w:rFonts w:ascii="Times New Roman" w:hAnsi="Times New Roman" w:cs="Times New Roman"/>
        </w:rPr>
      </w:pPr>
      <w:proofErr w:type="gramStart"/>
      <w:r>
        <w:rPr>
          <w:rFonts w:ascii="Times New Roman" w:hAnsi="Times New Roman" w:cs="Times New Roman"/>
        </w:rPr>
        <w:t>Понуђач је доставио на енглеском језику захтевани доказ.</w:t>
      </w:r>
      <w:proofErr w:type="gramEnd"/>
    </w:p>
    <w:p w:rsidR="0031105E" w:rsidRDefault="0031105E" w:rsidP="0031105E">
      <w:pPr>
        <w:pStyle w:val="Default"/>
        <w:ind w:firstLine="720"/>
        <w:rPr>
          <w:rFonts w:ascii="Times New Roman" w:hAnsi="Times New Roman" w:cs="Times New Roman"/>
        </w:rPr>
      </w:pPr>
      <w:r>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1105E" w:rsidRDefault="0031105E" w:rsidP="0031105E">
      <w:pPr>
        <w:rPr>
          <w:sz w:val="24"/>
          <w:lang w:val="sr-Latn-RS"/>
        </w:rPr>
      </w:pPr>
      <w:r>
        <w:rPr>
          <w:sz w:val="24"/>
          <w:lang w:val="sr-Latn-RS"/>
        </w:rPr>
        <w:t>KSB SE &amp; Co. KgaA * Marie – Curie – Stra</w:t>
      </w:r>
      <w:r>
        <w:rPr>
          <w:rFonts w:cstheme="minorHAnsi"/>
          <w:sz w:val="24"/>
          <w:lang w:val="sr-Latn-RS"/>
        </w:rPr>
        <w:t>β</w:t>
      </w:r>
      <w:r>
        <w:rPr>
          <w:sz w:val="24"/>
          <w:lang w:val="sr-Latn-RS"/>
        </w:rPr>
        <w:t>e 7 – 51377 Leverkusen</w:t>
      </w:r>
    </w:p>
    <w:p w:rsidR="0031105E" w:rsidRDefault="0031105E" w:rsidP="0031105E">
      <w:pPr>
        <w:rPr>
          <w:sz w:val="24"/>
          <w:lang w:val="sr-Latn-RS"/>
        </w:rPr>
      </w:pPr>
      <w:r>
        <w:rPr>
          <w:sz w:val="24"/>
          <w:lang w:val="sr-Latn-RS"/>
        </w:rPr>
        <w:t>KSB pumpe i armature d.o.o.</w:t>
      </w:r>
    </w:p>
    <w:p w:rsidR="0031105E" w:rsidRDefault="0031105E" w:rsidP="0031105E">
      <w:pPr>
        <w:rPr>
          <w:sz w:val="24"/>
          <w:lang w:val="sr-Latn-RS"/>
        </w:rPr>
      </w:pPr>
      <w:r>
        <w:rPr>
          <w:sz w:val="24"/>
          <w:lang w:val="sr-Latn-RS"/>
        </w:rPr>
        <w:t>Mala Pruga 32a</w:t>
      </w:r>
    </w:p>
    <w:p w:rsidR="0031105E" w:rsidRDefault="0031105E" w:rsidP="0031105E">
      <w:pPr>
        <w:rPr>
          <w:sz w:val="24"/>
          <w:lang w:val="sr-Latn-RS"/>
        </w:rPr>
      </w:pPr>
      <w:r>
        <w:rPr>
          <w:sz w:val="24"/>
          <w:lang w:val="sr-Latn-RS"/>
        </w:rPr>
        <w:t>RS – 11080 Belgrade</w:t>
      </w:r>
    </w:p>
    <w:p w:rsidR="0031105E" w:rsidRDefault="0031105E" w:rsidP="0031105E">
      <w:pPr>
        <w:rPr>
          <w:sz w:val="24"/>
          <w:lang w:val="sr-Latn-RS"/>
        </w:rPr>
      </w:pPr>
      <w:r>
        <w:rPr>
          <w:sz w:val="24"/>
          <w:lang w:val="sr-Latn-RS"/>
        </w:rPr>
        <w:t>Republika Sbija</w:t>
      </w:r>
    </w:p>
    <w:p w:rsidR="0031105E" w:rsidRDefault="0031105E" w:rsidP="0031105E">
      <w:pPr>
        <w:jc w:val="right"/>
        <w:rPr>
          <w:sz w:val="24"/>
          <w:lang w:val="sr-Latn-RS"/>
        </w:rPr>
      </w:pPr>
      <w:r>
        <w:rPr>
          <w:sz w:val="24"/>
          <w:lang w:val="sr-Latn-RS"/>
        </w:rPr>
        <w:t>Helmut Lammers, AEU</w:t>
      </w:r>
    </w:p>
    <w:p w:rsidR="0031105E" w:rsidRDefault="0031105E" w:rsidP="0031105E">
      <w:pPr>
        <w:jc w:val="right"/>
        <w:rPr>
          <w:sz w:val="24"/>
          <w:lang w:val="sr-Latn-RS"/>
        </w:rPr>
      </w:pPr>
      <w:r>
        <w:rPr>
          <w:sz w:val="24"/>
          <w:lang w:val="sr-Latn-RS"/>
        </w:rPr>
        <w:t>Tel.: +49 214 20694-50</w:t>
      </w:r>
    </w:p>
    <w:p w:rsidR="0031105E" w:rsidRDefault="0031105E" w:rsidP="0031105E">
      <w:pPr>
        <w:jc w:val="right"/>
        <w:rPr>
          <w:sz w:val="24"/>
          <w:lang w:val="sr-Latn-RS"/>
        </w:rPr>
      </w:pPr>
      <w:r>
        <w:rPr>
          <w:sz w:val="24"/>
          <w:lang w:val="sr-Latn-RS"/>
        </w:rPr>
        <w:t>Fax.: +49 214 20694-99</w:t>
      </w:r>
    </w:p>
    <w:p w:rsidR="0031105E" w:rsidRDefault="0031105E" w:rsidP="0031105E">
      <w:pPr>
        <w:jc w:val="right"/>
        <w:rPr>
          <w:sz w:val="24"/>
          <w:lang w:val="sr-Latn-RS"/>
        </w:rPr>
      </w:pPr>
      <w:r>
        <w:rPr>
          <w:sz w:val="24"/>
          <w:lang w:val="sr-Latn-RS"/>
        </w:rPr>
        <w:t xml:space="preserve">E-mail: </w:t>
      </w:r>
      <w:hyperlink r:id="rId10" w:history="1">
        <w:r>
          <w:rPr>
            <w:rStyle w:val="Hyperlink"/>
            <w:sz w:val="24"/>
            <w:lang w:val="sr-Latn-RS"/>
          </w:rPr>
          <w:t>helmut.lammers@ksb.com</w:t>
        </w:r>
      </w:hyperlink>
    </w:p>
    <w:p w:rsidR="0031105E" w:rsidRDefault="0031105E" w:rsidP="0031105E">
      <w:pPr>
        <w:jc w:val="right"/>
        <w:rPr>
          <w:sz w:val="24"/>
          <w:lang w:val="sr-Latn-RS"/>
        </w:rPr>
      </w:pPr>
      <w:r>
        <w:rPr>
          <w:sz w:val="24"/>
          <w:lang w:val="sr-Latn-RS"/>
        </w:rPr>
        <w:lastRenderedPageBreak/>
        <w:t>Datum: 05.02.2020.</w:t>
      </w:r>
    </w:p>
    <w:p w:rsidR="0031105E" w:rsidRDefault="0031105E" w:rsidP="0031105E">
      <w:pPr>
        <w:rPr>
          <w:sz w:val="24"/>
          <w:lang w:val="sr-Latn-RS"/>
        </w:rPr>
      </w:pPr>
      <w:r>
        <w:rPr>
          <w:sz w:val="24"/>
          <w:lang w:val="sr-Latn-RS"/>
        </w:rPr>
        <w:t>Ovim dokumentom potvrdjujemo da, Gospodin Predrag Nikolić, zaposlen u KBS Servis DOO iz Bbeograda, je u potpunosti obučeni osposobljen za servisiranje svih tipova KBS pumpi i ventila.</w:t>
      </w:r>
    </w:p>
    <w:p w:rsidR="0031105E" w:rsidRDefault="0031105E" w:rsidP="0031105E">
      <w:pPr>
        <w:rPr>
          <w:sz w:val="24"/>
          <w:lang w:val="sr-Latn-RS"/>
        </w:rPr>
      </w:pPr>
    </w:p>
    <w:p w:rsidR="0031105E" w:rsidRDefault="0031105E" w:rsidP="0031105E">
      <w:pPr>
        <w:rPr>
          <w:sz w:val="24"/>
          <w:lang w:val="sr-Latn-RS"/>
        </w:rPr>
      </w:pPr>
      <w:r>
        <w:rPr>
          <w:sz w:val="24"/>
          <w:lang w:val="sr-Latn-RS"/>
        </w:rPr>
        <w:t>Ovlašćenje je važeće do 31.12.2020.</w:t>
      </w:r>
    </w:p>
    <w:p w:rsidR="0031105E" w:rsidRDefault="0031105E" w:rsidP="0031105E">
      <w:pPr>
        <w:rPr>
          <w:sz w:val="24"/>
          <w:lang w:val="sr-Latn-RS"/>
        </w:rPr>
      </w:pPr>
      <w:r>
        <w:rPr>
          <w:sz w:val="24"/>
          <w:lang w:val="sr-Latn-RS"/>
        </w:rPr>
        <w:t>KBS SE &amp; Co. KgaA</w:t>
      </w:r>
    </w:p>
    <w:p w:rsidR="0031105E" w:rsidRDefault="0031105E" w:rsidP="0031105E">
      <w:pPr>
        <w:rPr>
          <w:sz w:val="24"/>
          <w:lang w:val="sr-Latn-RS"/>
        </w:rPr>
      </w:pPr>
      <w:r>
        <w:rPr>
          <w:sz w:val="24"/>
          <w:lang w:val="sr-Latn-RS"/>
        </w:rPr>
        <w:t>Helmut Lammers</w:t>
      </w:r>
    </w:p>
    <w:p w:rsidR="0031105E" w:rsidRDefault="0031105E" w:rsidP="0031105E">
      <w:pPr>
        <w:rPr>
          <w:sz w:val="24"/>
          <w:lang w:val="sr-Latn-RS"/>
        </w:rPr>
      </w:pPr>
      <w:r>
        <w:rPr>
          <w:sz w:val="24"/>
          <w:lang w:val="sr-Latn-RS"/>
        </w:rPr>
        <w:t>Regionalni ekskluzivni službenik za EU</w:t>
      </w:r>
    </w:p>
    <w:p w:rsidR="0031105E" w:rsidRDefault="0031105E" w:rsidP="0031105E">
      <w:pPr>
        <w:pStyle w:val="NoSpacing"/>
        <w:spacing w:line="276" w:lineRule="auto"/>
        <w:rPr>
          <w:rFonts w:ascii="Times New Roman" w:hAnsi="Times New Roman" w:cs="Times New Roman"/>
          <w:sz w:val="24"/>
          <w:szCs w:val="24"/>
        </w:rPr>
      </w:pPr>
      <w:r>
        <w:rPr>
          <w:rFonts w:ascii="Times New Roman" w:hAnsi="Times New Roman" w:cs="Times New Roman"/>
          <w:sz w:val="24"/>
        </w:rPr>
        <w:t>Комисија Научиоца</w:t>
      </w:r>
      <w:proofErr w:type="gramStart"/>
      <w:r>
        <w:rPr>
          <w:rFonts w:ascii="Times New Roman" w:hAnsi="Times New Roman" w:cs="Times New Roman"/>
          <w:sz w:val="24"/>
        </w:rPr>
        <w:t>,  констатује</w:t>
      </w:r>
      <w:proofErr w:type="gramEnd"/>
      <w:r>
        <w:rPr>
          <w:rFonts w:ascii="Times New Roman" w:hAnsi="Times New Roman" w:cs="Times New Roman"/>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1105E" w:rsidRDefault="0031105E" w:rsidP="0031105E">
      <w:pPr>
        <w:pStyle w:val="NoSpacing"/>
        <w:spacing w:line="276" w:lineRule="auto"/>
        <w:jc w:val="both"/>
        <w:rPr>
          <w:rFonts w:ascii="Times New Roman" w:hAnsi="Times New Roman" w:cs="Times New Roman"/>
          <w:sz w:val="24"/>
          <w:szCs w:val="24"/>
        </w:rPr>
      </w:pP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материјалима израде и осталим техничким </w:t>
      </w:r>
      <w:proofErr w:type="gramStart"/>
      <w:r>
        <w:rPr>
          <w:rFonts w:ascii="Times New Roman" w:hAnsi="Times New Roman" w:cs="Times New Roman"/>
          <w:sz w:val="24"/>
          <w:szCs w:val="24"/>
        </w:rPr>
        <w:t>карактеристикама .</w:t>
      </w:r>
      <w:proofErr w:type="gramEnd"/>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1:  хоризонтална једностепена пумпа, број 1“</w:t>
      </w:r>
    </w:p>
    <w:p w:rsidR="0031105E" w:rsidRDefault="0031105E" w:rsidP="0031105E">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29,44 – 34,56</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38,95 – 43,05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tcPr>
          <w:p w:rsidR="0031105E" w:rsidRDefault="0031105E">
            <w:pPr>
              <w:spacing w:line="276" w:lineRule="auto"/>
              <w:jc w:val="cente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38 - 42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80,9%</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51,52 – 60,48</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29,45 – 32,55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tcPr>
          <w:p w:rsidR="0031105E" w:rsidRDefault="0031105E">
            <w:pPr>
              <w:spacing w:line="276" w:lineRule="auto"/>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ind w:firstLine="720"/>
        <w:jc w:val="both"/>
        <w:rPr>
          <w:sz w:val="24"/>
        </w:rPr>
      </w:pPr>
      <w:r>
        <w:rPr>
          <w:sz w:val="24"/>
        </w:rPr>
        <w:t xml:space="preserve">На основу увида у наведену документацију, Комисија је утврдила да техничке карактеристике понуђених </w:t>
      </w:r>
      <w:proofErr w:type="gramStart"/>
      <w:r>
        <w:rPr>
          <w:sz w:val="24"/>
        </w:rPr>
        <w:t>добара  одговарају</w:t>
      </w:r>
      <w:proofErr w:type="gramEnd"/>
      <w:r>
        <w:rPr>
          <w:sz w:val="24"/>
        </w:rPr>
        <w:t xml:space="preserve"> захтеваним функционално- техничким карактеристикама.</w:t>
      </w:r>
    </w:p>
    <w:p w:rsidR="0031105E" w:rsidRDefault="0031105E" w:rsidP="0031105E">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ind w:firstLine="720"/>
        <w:jc w:val="both"/>
        <w:rPr>
          <w:sz w:val="24"/>
        </w:rPr>
      </w:pPr>
      <w:r>
        <w:rPr>
          <w:b/>
          <w:sz w:val="24"/>
        </w:rPr>
        <w:lastRenderedPageBreak/>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33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права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jc w:val="both"/>
              <w:rPr>
                <w:bCs/>
                <w:sz w:val="24"/>
              </w:rPr>
            </w:pPr>
            <w:r>
              <w:rPr>
                <w:bCs/>
                <w:sz w:val="24"/>
              </w:rPr>
              <w:t xml:space="preserve">Понуђач </w:t>
            </w:r>
            <w:r>
              <w:rPr>
                <w:b/>
                <w:sz w:val="24"/>
              </w:rPr>
              <w:t>Binemikom doo, Toше Јовановића бр. 11, 11030 Београд</w:t>
            </w:r>
          </w:p>
        </w:tc>
      </w:tr>
    </w:tbl>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 xml:space="preserve">Binemikom doo, Toше Јовановића бр. 11, 11030 </w:t>
      </w:r>
      <w:proofErr w:type="gramStart"/>
      <w:r>
        <w:rPr>
          <w:rFonts w:ascii="Times New Roman" w:hAnsi="Times New Roman" w:cs="Times New Roman"/>
          <w:b/>
          <w:color w:val="FF0000"/>
          <w:sz w:val="24"/>
          <w:szCs w:val="24"/>
        </w:rPr>
        <w:t>Београд</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w:t>
      </w:r>
      <w:proofErr w:type="gramEnd"/>
      <w:r>
        <w:rPr>
          <w:rFonts w:ascii="Times New Roman" w:hAnsi="Times New Roman" w:cs="Times New Roman"/>
          <w:b/>
          <w:color w:val="FF0000"/>
          <w:sz w:val="24"/>
          <w:szCs w:val="24"/>
        </w:rPr>
        <w:t xml:space="preserve"> </w:t>
      </w:r>
      <w:r>
        <w:rPr>
          <w:rFonts w:ascii="Times New Roman" w:hAnsi="Times New Roman" w:cs="Times New Roman"/>
          <w:sz w:val="24"/>
          <w:szCs w:val="24"/>
        </w:rPr>
        <w:t>Комисија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rPr>
          <w:rFonts w:ascii="Times New Roman" w:hAnsi="Times New Roman" w:cs="Times New Roman"/>
          <w:sz w:val="24"/>
          <w:szCs w:val="24"/>
        </w:rPr>
      </w:pPr>
      <w:proofErr w:type="gramStart"/>
      <w:r>
        <w:rPr>
          <w:rFonts w:ascii="Times New Roman" w:hAnsi="Times New Roman" w:cs="Times New Roman"/>
          <w:sz w:val="24"/>
          <w:szCs w:val="24"/>
        </w:rPr>
        <w:t>Понуђач је уз понуду доставио и Образац о обилиаску локације (попуњен, потписан и оверен од старне Понуђача као и у деловима обрасца потписан, са деловодним печатом, оверен од старне Наручиоца.</w:t>
      </w:r>
      <w:proofErr w:type="gramEnd"/>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на меморандуму писану </w:t>
      </w:r>
      <w:proofErr w:type="gramStart"/>
      <w:r>
        <w:rPr>
          <w:rFonts w:ascii="Times New Roman" w:hAnsi="Times New Roman" w:cs="Times New Roman"/>
          <w:sz w:val="24"/>
          <w:szCs w:val="24"/>
        </w:rPr>
        <w:t>изјаву  о</w:t>
      </w:r>
      <w:proofErr w:type="gramEnd"/>
      <w:r>
        <w:rPr>
          <w:rFonts w:ascii="Times New Roman" w:hAnsi="Times New Roman" w:cs="Times New Roman"/>
          <w:sz w:val="24"/>
          <w:szCs w:val="24"/>
        </w:rPr>
        <w:t xml:space="preserve"> доступности података који се односе на обавезне услове, на интернет адреси Регистра понуђача при АПР-у.</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w:t>
      </w:r>
      <w:proofErr w:type="gramStart"/>
      <w:r>
        <w:rPr>
          <w:rFonts w:ascii="Times New Roman" w:hAnsi="Times New Roman" w:cs="Times New Roman"/>
          <w:sz w:val="24"/>
          <w:szCs w:val="24"/>
        </w:rPr>
        <w:t>доставио  копију</w:t>
      </w:r>
      <w:proofErr w:type="gramEnd"/>
      <w:r>
        <w:rPr>
          <w:rFonts w:ascii="Times New Roman" w:hAnsi="Times New Roman" w:cs="Times New Roman"/>
          <w:sz w:val="24"/>
          <w:szCs w:val="24"/>
        </w:rPr>
        <w:t xml:space="preserve"> Решења о упису у Регистар понуђача БПН 1368/2013 издато од АПР-а, дана 31. 11. 2013.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jc w:val="both"/>
        <w:rPr>
          <w:i/>
          <w:sz w:val="24"/>
        </w:rPr>
      </w:pPr>
    </w:p>
    <w:p w:rsidR="0031105E" w:rsidRDefault="0031105E" w:rsidP="0031105E">
      <w:pPr>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1.1.23-Д/20, у неовереној </w:t>
      </w:r>
      <w:r>
        <w:rPr>
          <w:sz w:val="24"/>
          <w:lang w:val="sr-Cyrl-BA"/>
        </w:rPr>
        <w:lastRenderedPageBreak/>
        <w:t xml:space="preserve">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NoSpacing"/>
        <w:spacing w:line="276" w:lineRule="auto"/>
        <w:rPr>
          <w:rFonts w:ascii="Times New Roman" w:hAnsi="Times New Roman" w:cs="Times New Roman"/>
          <w:sz w:val="24"/>
          <w:szCs w:val="24"/>
        </w:rPr>
      </w:pPr>
    </w:p>
    <w:p w:rsidR="0031105E" w:rsidRDefault="0031105E" w:rsidP="0031105E">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Понуђач је </w:t>
      </w:r>
      <w:proofErr w:type="gramStart"/>
      <w:r>
        <w:rPr>
          <w:rFonts w:ascii="Times New Roman" w:hAnsi="Times New Roman" w:cs="Times New Roman"/>
          <w:sz w:val="24"/>
          <w:szCs w:val="24"/>
        </w:rPr>
        <w:t>доставио  писани</w:t>
      </w:r>
      <w:proofErr w:type="gramEnd"/>
      <w:r>
        <w:rPr>
          <w:rFonts w:ascii="Times New Roman" w:hAnsi="Times New Roman" w:cs="Times New Roman"/>
          <w:sz w:val="24"/>
          <w:szCs w:val="24"/>
        </w:rPr>
        <w:t xml:space="preserve"> акт на енглеском језику и оверени  превод  са енглеског на српски језик, који  гласи: „Mi Hylem Water Solutions Sweden AB,  са фабриком у Lindas 361 80 Emmaboda, Шведска,  овим потврђујемо да је Binemikom d.o.o. Београд, са адресом: Тоше Јовановића 11, Београд, наш заступник и дистрибутер за тржиште Републике Србије и да је овлашћен за продају и сервисирање свих Flygt i Lowara производа“.</w:t>
      </w:r>
    </w:p>
    <w:p w:rsidR="0031105E" w:rsidRDefault="0031105E" w:rsidP="0031105E">
      <w:pPr>
        <w:pStyle w:val="NoSpacing"/>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Koмисија наручиоца, констатује да је понуђа уз понуду доставио доказ којим доказује испуњеност прописаног додатног услова у погледу пословног капацитета.</w:t>
      </w:r>
      <w:proofErr w:type="gramEnd"/>
    </w:p>
    <w:p w:rsidR="0031105E" w:rsidRDefault="0031105E" w:rsidP="0031105E">
      <w:pPr>
        <w:pStyle w:val="NoSpacing"/>
        <w:spacing w:line="276" w:lineRule="auto"/>
        <w:jc w:val="both"/>
        <w:rPr>
          <w:rFonts w:ascii="Times New Roman" w:hAnsi="Times New Roman" w:cs="Times New Roman"/>
          <w:sz w:val="24"/>
          <w:szCs w:val="24"/>
        </w:rPr>
      </w:pP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w:t>
      </w:r>
      <w:proofErr w:type="gramStart"/>
      <w:r>
        <w:rPr>
          <w:rFonts w:ascii="Times New Roman" w:hAnsi="Times New Roman" w:cs="Times New Roman"/>
          <w:sz w:val="24"/>
          <w:szCs w:val="24"/>
        </w:rPr>
        <w:t>материјалима  израде</w:t>
      </w:r>
      <w:proofErr w:type="gramEnd"/>
      <w:r>
        <w:rPr>
          <w:rFonts w:ascii="Times New Roman" w:hAnsi="Times New Roman" w:cs="Times New Roman"/>
          <w:sz w:val="24"/>
          <w:szCs w:val="24"/>
        </w:rPr>
        <w:t xml:space="preserve"> и осталим техничким карактеристикама .</w:t>
      </w:r>
    </w:p>
    <w:p w:rsidR="0031105E" w:rsidRDefault="0031105E" w:rsidP="0031105E">
      <w:pPr>
        <w:pStyle w:val="NoSpacing"/>
        <w:spacing w:line="276" w:lineRule="auto"/>
        <w:jc w:val="both"/>
        <w:rPr>
          <w:rFonts w:ascii="Times New Roman" w:hAnsi="Times New Roman" w:cs="Times New Roman"/>
          <w:sz w:val="24"/>
          <w:szCs w:val="24"/>
          <w:lang w:val="sr-Cyrl-RS"/>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1:  хоризонтална једностепена пумпа, број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29,44 – 34,56</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38,95 – 43,05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38 - 42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38,8</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76,9</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51,52 – 60,48</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29,45 – 32,55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ind w:firstLine="720"/>
        <w:jc w:val="both"/>
        <w:rPr>
          <w:sz w:val="24"/>
          <w:lang w:val="sr-Cyrl-RS"/>
        </w:rPr>
      </w:pPr>
    </w:p>
    <w:p w:rsidR="0031105E" w:rsidRDefault="0031105E" w:rsidP="0031105E">
      <w:pPr>
        <w:ind w:firstLine="720"/>
        <w:jc w:val="both"/>
        <w:rPr>
          <w:sz w:val="24"/>
        </w:rPr>
      </w:pPr>
      <w:r>
        <w:rPr>
          <w:sz w:val="24"/>
        </w:rPr>
        <w:t xml:space="preserve">На основу увида у наведену документацију, Комисија је утврдила да техничке карактеристике понуђених </w:t>
      </w:r>
      <w:proofErr w:type="gramStart"/>
      <w:r>
        <w:rPr>
          <w:sz w:val="24"/>
        </w:rPr>
        <w:t>добара  одговарају</w:t>
      </w:r>
      <w:proofErr w:type="gramEnd"/>
      <w:r>
        <w:rPr>
          <w:sz w:val="24"/>
        </w:rPr>
        <w:t xml:space="preserve"> захтеваним функционално- техничким карактеристикама.</w:t>
      </w:r>
    </w:p>
    <w:p w:rsidR="0031105E" w:rsidRDefault="0031105E" w:rsidP="0031105E">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ind w:firstLine="720"/>
        <w:jc w:val="both"/>
        <w:rPr>
          <w:sz w:val="24"/>
        </w:rPr>
      </w:pPr>
      <w:r>
        <w:rPr>
          <w:b/>
          <w:sz w:val="24"/>
        </w:rPr>
        <w:lastRenderedPageBreak/>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33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права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p w:rsidR="0031105E" w:rsidRDefault="0031105E" w:rsidP="0031105E">
      <w:pPr>
        <w:autoSpaceDE w:val="0"/>
        <w:autoSpaceDN w:val="0"/>
        <w:adjustRightInd w:val="0"/>
        <w:spacing w:line="276" w:lineRule="auto"/>
        <w:jc w:val="both"/>
        <w:rPr>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pStyle w:val="NoSpacing"/>
              <w:rPr>
                <w:sz w:val="24"/>
                <w:szCs w:val="24"/>
              </w:rPr>
            </w:pPr>
            <w:r>
              <w:rPr>
                <w:bCs/>
                <w:sz w:val="24"/>
              </w:rPr>
              <w:t xml:space="preserve">Понуђач   </w:t>
            </w:r>
            <w:r>
              <w:rPr>
                <w:b/>
                <w:sz w:val="24"/>
                <w:szCs w:val="24"/>
              </w:rPr>
              <w:t>BEOPUMPE DOO, Симеона Ковачевић 20, 11080 Београд</w:t>
            </w:r>
          </w:p>
        </w:tc>
      </w:tr>
    </w:tbl>
    <w:p w:rsidR="0031105E" w:rsidRDefault="0031105E" w:rsidP="0031105E">
      <w:pPr>
        <w:pStyle w:val="NoSpacing"/>
        <w:rPr>
          <w:rFonts w:ascii="Times New Roman" w:hAnsi="Times New Roman" w:cs="Times New Roman"/>
          <w:b/>
          <w:color w:val="FF0000"/>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BEOPUMPE DOO</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b/>
          <w:color w:val="FF0000"/>
          <w:sz w:val="24"/>
          <w:szCs w:val="24"/>
        </w:rPr>
        <w:t xml:space="preserve">Симеона Ковачевић 20, 11080 Београд, </w:t>
      </w:r>
      <w:r>
        <w:rPr>
          <w:rFonts w:ascii="Times New Roman" w:hAnsi="Times New Roman" w:cs="Times New Roman"/>
          <w:sz w:val="24"/>
          <w:szCs w:val="24"/>
        </w:rPr>
        <w:t>Комисија Наручиоца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на меморандуму писану </w:t>
      </w:r>
      <w:proofErr w:type="gramStart"/>
      <w:r>
        <w:rPr>
          <w:rFonts w:ascii="Times New Roman" w:hAnsi="Times New Roman" w:cs="Times New Roman"/>
          <w:sz w:val="24"/>
          <w:szCs w:val="24"/>
        </w:rPr>
        <w:t>изјаву  о</w:t>
      </w:r>
      <w:proofErr w:type="gramEnd"/>
      <w:r>
        <w:rPr>
          <w:rFonts w:ascii="Times New Roman" w:hAnsi="Times New Roman" w:cs="Times New Roman"/>
          <w:sz w:val="24"/>
          <w:szCs w:val="24"/>
        </w:rPr>
        <w:t xml:space="preserve"> доступности података који се односе на обавезне услове, на интернет адреси Регистра понуђача при АПР-у.</w:t>
      </w:r>
    </w:p>
    <w:p w:rsidR="0031105E" w:rsidRDefault="0031105E" w:rsidP="0031105E">
      <w:pPr>
        <w:pStyle w:val="NoSpacing"/>
        <w:rPr>
          <w:rFonts w:ascii="Times New Roman" w:hAnsi="Times New Roman" w:cs="Times New Roman"/>
          <w:sz w:val="24"/>
          <w:szCs w:val="24"/>
        </w:rPr>
      </w:pPr>
      <w:proofErr w:type="gramStart"/>
      <w:r>
        <w:rPr>
          <w:rFonts w:ascii="Times New Roman" w:hAnsi="Times New Roman" w:cs="Times New Roman"/>
          <w:sz w:val="24"/>
          <w:szCs w:val="24"/>
        </w:rPr>
        <w:t>Копију решења о усвајању регистрационе пријаве о упису у регистар понуђача БПН 5200/2014 од 14.</w:t>
      </w:r>
      <w:proofErr w:type="gramEnd"/>
      <w:r>
        <w:rPr>
          <w:rFonts w:ascii="Times New Roman" w:hAnsi="Times New Roman" w:cs="Times New Roman"/>
          <w:sz w:val="24"/>
          <w:szCs w:val="24"/>
        </w:rPr>
        <w:t xml:space="preserve"> 01. 2014.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rPr>
          <w:rFonts w:ascii="Times New Roman" w:hAnsi="Times New Roman" w:cs="Times New Roman"/>
          <w:sz w:val="24"/>
          <w:szCs w:val="24"/>
        </w:rPr>
      </w:pPr>
      <w:proofErr w:type="gramStart"/>
      <w:r>
        <w:rPr>
          <w:rFonts w:ascii="Times New Roman" w:hAnsi="Times New Roman" w:cs="Times New Roman"/>
          <w:sz w:val="24"/>
          <w:szCs w:val="24"/>
        </w:rPr>
        <w:t>Копију решења о усвајању регистрационе пријаве о промени података у регистру понуђача БПН 414/2018 од 14.</w:t>
      </w:r>
      <w:proofErr w:type="gramEnd"/>
      <w:r>
        <w:rPr>
          <w:rFonts w:ascii="Times New Roman" w:hAnsi="Times New Roman" w:cs="Times New Roman"/>
          <w:sz w:val="24"/>
          <w:szCs w:val="24"/>
        </w:rPr>
        <w:t xml:space="preserve"> 02. 2018.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w:t>
      </w:r>
      <w:r>
        <w:rPr>
          <w:sz w:val="24"/>
          <w:lang w:val="sr-Cyrl-BA"/>
        </w:rPr>
        <w:lastRenderedPageBreak/>
        <w:t xml:space="preserve">КЈП „Ђунис“ Уб, за  Партију 1 и/или Партију 2, ЈНМВ број 1.1.23-Д/19,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Default"/>
        <w:ind w:firstLine="720"/>
        <w:rPr>
          <w:rFonts w:ascii="Times New Roman" w:hAnsi="Times New Roman" w:cs="Times New Roman"/>
        </w:rPr>
      </w:pPr>
      <w:r>
        <w:rPr>
          <w:rFonts w:ascii="Times New Roman" w:hAnsi="Times New Roman" w:cs="Times New Roman"/>
        </w:rPr>
        <w:t xml:space="preserve">Понуђач је доставио на меморандуму писану, потписану и </w:t>
      </w:r>
      <w:proofErr w:type="gramStart"/>
      <w:r>
        <w:rPr>
          <w:rFonts w:ascii="Times New Roman" w:hAnsi="Times New Roman" w:cs="Times New Roman"/>
        </w:rPr>
        <w:t>оверену  са</w:t>
      </w:r>
      <w:proofErr w:type="gramEnd"/>
      <w:r>
        <w:rPr>
          <w:rFonts w:ascii="Times New Roman" w:hAnsi="Times New Roman" w:cs="Times New Roman"/>
        </w:rPr>
        <w:t xml:space="preserve"> датумом 11. 02. 2020. </w:t>
      </w:r>
      <w:r>
        <w:rPr>
          <w:rFonts w:ascii="Times New Roman" w:hAnsi="Times New Roman" w:cs="Times New Roman"/>
          <w:lang w:val="sr-Cyrl-RS"/>
        </w:rPr>
        <w:t>г</w:t>
      </w:r>
      <w:r>
        <w:rPr>
          <w:rFonts w:ascii="Times New Roman" w:hAnsi="Times New Roman" w:cs="Times New Roman"/>
        </w:rPr>
        <w:t>одине,  Изјаву којом  изјављује следеће:</w:t>
      </w:r>
    </w:p>
    <w:p w:rsidR="0031105E" w:rsidRDefault="0031105E" w:rsidP="0031105E">
      <w:pPr>
        <w:pStyle w:val="Default"/>
        <w:ind w:firstLine="720"/>
        <w:rPr>
          <w:rFonts w:ascii="Times New Roman" w:hAnsi="Times New Roman" w:cs="Times New Roman"/>
        </w:rPr>
      </w:pPr>
      <w:proofErr w:type="gramStart"/>
      <w:r>
        <w:rPr>
          <w:rFonts w:ascii="Times New Roman" w:hAnsi="Times New Roman" w:cs="Times New Roman"/>
        </w:rPr>
        <w:t>„Овим путем изјављујемо да је BEOPUMPE d.o.o. Beograd, произвођач понуђених пупи које су дефинисане техничком спецификацијом предметне конкурсне документације НАручиоца, партија 1 и патија 2.</w:t>
      </w:r>
      <w:proofErr w:type="gramEnd"/>
      <w:r>
        <w:rPr>
          <w:rFonts w:ascii="Times New Roman" w:hAnsi="Times New Roman" w:cs="Times New Roman"/>
        </w:rPr>
        <w:t xml:space="preserve"> Такође, </w:t>
      </w:r>
      <w:proofErr w:type="gramStart"/>
      <w:r>
        <w:rPr>
          <w:rFonts w:ascii="Times New Roman" w:hAnsi="Times New Roman" w:cs="Times New Roman"/>
        </w:rPr>
        <w:t>као  произвођач</w:t>
      </w:r>
      <w:proofErr w:type="gramEnd"/>
      <w:r>
        <w:rPr>
          <w:rFonts w:ascii="Times New Roman" w:hAnsi="Times New Roman" w:cs="Times New Roman"/>
        </w:rPr>
        <w:t xml:space="preserve"> поседујемо сервис, резервне делове и залихе за понуђене пумпе“.</w:t>
      </w:r>
    </w:p>
    <w:p w:rsidR="0031105E" w:rsidRDefault="0031105E" w:rsidP="0031105E">
      <w:pPr>
        <w:pStyle w:val="NoSpacing"/>
        <w:spacing w:line="276" w:lineRule="auto"/>
        <w:rPr>
          <w:rFonts w:ascii="Times New Roman" w:hAnsi="Times New Roman" w:cs="Times New Roman"/>
          <w:sz w:val="24"/>
          <w:szCs w:val="24"/>
        </w:rPr>
      </w:pPr>
      <w:r>
        <w:rPr>
          <w:rFonts w:ascii="Times New Roman" w:hAnsi="Times New Roman" w:cs="Times New Roman"/>
          <w:sz w:val="24"/>
          <w:lang w:val="sr-Cyrl-RS"/>
        </w:rPr>
        <w:tab/>
      </w:r>
      <w:r>
        <w:rPr>
          <w:rFonts w:ascii="Times New Roman" w:hAnsi="Times New Roman" w:cs="Times New Roman"/>
          <w:sz w:val="24"/>
        </w:rPr>
        <w:t>Комисија Научиоца</w:t>
      </w:r>
      <w:proofErr w:type="gramStart"/>
      <w:r>
        <w:rPr>
          <w:rFonts w:ascii="Times New Roman" w:hAnsi="Times New Roman" w:cs="Times New Roman"/>
          <w:sz w:val="24"/>
        </w:rPr>
        <w:t>,  констатује</w:t>
      </w:r>
      <w:proofErr w:type="gramEnd"/>
      <w:r>
        <w:rPr>
          <w:rFonts w:ascii="Times New Roman" w:hAnsi="Times New Roman" w:cs="Times New Roman"/>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1105E" w:rsidRDefault="0031105E" w:rsidP="0031105E">
      <w:pPr>
        <w:pStyle w:val="NoSpacing"/>
        <w:spacing w:line="276" w:lineRule="auto"/>
        <w:jc w:val="both"/>
        <w:rPr>
          <w:rFonts w:ascii="Times New Roman" w:hAnsi="Times New Roman" w:cs="Times New Roman"/>
          <w:sz w:val="24"/>
          <w:szCs w:val="24"/>
        </w:rPr>
      </w:pP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w:t>
      </w:r>
      <w:proofErr w:type="gramStart"/>
      <w:r>
        <w:rPr>
          <w:rFonts w:ascii="Times New Roman" w:hAnsi="Times New Roman" w:cs="Times New Roman"/>
          <w:sz w:val="24"/>
          <w:szCs w:val="24"/>
        </w:rPr>
        <w:t>материјалима  израде</w:t>
      </w:r>
      <w:proofErr w:type="gramEnd"/>
      <w:r>
        <w:rPr>
          <w:rFonts w:ascii="Times New Roman" w:hAnsi="Times New Roman" w:cs="Times New Roman"/>
          <w:sz w:val="24"/>
          <w:szCs w:val="24"/>
        </w:rPr>
        <w:t xml:space="preserve"> и осталим техничким карактеристикама .</w:t>
      </w:r>
    </w:p>
    <w:p w:rsidR="0031105E" w:rsidRDefault="0031105E" w:rsidP="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1:  хоризонтална једностепена пумпа, број 1“</w:t>
      </w:r>
    </w:p>
    <w:p w:rsidR="0031105E" w:rsidRDefault="0031105E" w:rsidP="0031105E">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b/>
                <w:sz w:val="24"/>
              </w:rPr>
            </w:pPr>
            <w:r>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pacing w:line="276" w:lineRule="auto"/>
              <w:rPr>
                <w:b/>
                <w:sz w:val="24"/>
              </w:rPr>
            </w:pPr>
            <w:r>
              <w:rPr>
                <w:b/>
                <w:sz w:val="24"/>
              </w:rPr>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29,44 – 34,56</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32</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41</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sz w:val="24"/>
              </w:rPr>
            </w:pPr>
            <w:r>
              <w:rPr>
                <w:sz w:val="24"/>
              </w:rPr>
              <w:t>38,95 – 43,05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pacing w:line="276" w:lineRule="auto"/>
              <w:jc w:val="center"/>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38 - 42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40</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78,5</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51,52 – 60,48</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56</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sz w:val="24"/>
              </w:rPr>
            </w:pPr>
            <w:r>
              <w:rPr>
                <w:sz w:val="24"/>
              </w:rPr>
              <w:t>29,45 – 32,55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tcPr>
          <w:p w:rsidR="0031105E" w:rsidRDefault="0031105E">
            <w:pPr>
              <w:spacing w:line="276" w:lineRule="auto"/>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autoSpaceDE w:val="0"/>
        <w:autoSpaceDN w:val="0"/>
        <w:adjustRightInd w:val="0"/>
        <w:spacing w:line="276" w:lineRule="auto"/>
        <w:jc w:val="both"/>
        <w:rPr>
          <w:sz w:val="24"/>
          <w:highlight w:val="yellow"/>
          <w:lang w:val="sr-Cyrl-RS"/>
        </w:rPr>
      </w:pPr>
    </w:p>
    <w:p w:rsidR="0031105E" w:rsidRDefault="0031105E" w:rsidP="0031105E">
      <w:pPr>
        <w:ind w:firstLine="720"/>
        <w:jc w:val="both"/>
        <w:rPr>
          <w:sz w:val="24"/>
        </w:rPr>
      </w:pPr>
      <w:r>
        <w:rPr>
          <w:sz w:val="24"/>
        </w:rPr>
        <w:t xml:space="preserve">На основу увида у наведену документацију, Комисија је утврдила да техничке карактеристике понуђених </w:t>
      </w:r>
      <w:proofErr w:type="gramStart"/>
      <w:r>
        <w:rPr>
          <w:sz w:val="24"/>
        </w:rPr>
        <w:t>добара  одговарају</w:t>
      </w:r>
      <w:proofErr w:type="gramEnd"/>
      <w:r>
        <w:rPr>
          <w:sz w:val="24"/>
        </w:rPr>
        <w:t xml:space="preserve"> захтеваним функционално- техничким карактеристикама.</w:t>
      </w:r>
    </w:p>
    <w:p w:rsidR="0031105E" w:rsidRDefault="0031105E" w:rsidP="0031105E">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ind w:firstLine="720"/>
        <w:jc w:val="both"/>
        <w:rPr>
          <w:sz w:val="24"/>
        </w:rPr>
      </w:pPr>
      <w:r>
        <w:rPr>
          <w:b/>
          <w:sz w:val="24"/>
        </w:rPr>
        <w:lastRenderedPageBreak/>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33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autoSpaceDE w:val="0"/>
        <w:autoSpaceDN w:val="0"/>
        <w:adjustRightInd w:val="0"/>
        <w:spacing w:line="276" w:lineRule="auto"/>
        <w:jc w:val="both"/>
        <w:rPr>
          <w:sz w:val="24"/>
        </w:rPr>
      </w:pPr>
      <w:r>
        <w:rPr>
          <w:sz w:val="24"/>
        </w:rPr>
        <w:t xml:space="preserve">Предметна понуда је прихватљива, између </w:t>
      </w:r>
      <w:proofErr w:type="gramStart"/>
      <w:r>
        <w:rPr>
          <w:sz w:val="24"/>
        </w:rPr>
        <w:t>осталог  што</w:t>
      </w:r>
      <w:proofErr w:type="gramEnd"/>
      <w:r>
        <w:rPr>
          <w:sz w:val="24"/>
        </w:rPr>
        <w:t xml:space="preserve"> </w:t>
      </w:r>
      <w:r>
        <w:rPr>
          <w:sz w:val="24"/>
          <w:lang w:val="sr-Cyrl-CS"/>
        </w:rPr>
        <w:t xml:space="preserve">не </w:t>
      </w:r>
      <w:r>
        <w:rPr>
          <w:sz w:val="24"/>
        </w:rPr>
        <w:t xml:space="preserve">ограничава и </w:t>
      </w:r>
      <w:r>
        <w:rPr>
          <w:sz w:val="24"/>
          <w:lang w:val="sr-Cyrl-CS"/>
        </w:rPr>
        <w:t xml:space="preserve">не </w:t>
      </w:r>
      <w:r>
        <w:rPr>
          <w:sz w:val="24"/>
        </w:rPr>
        <w:t>условљава права наручиоца</w:t>
      </w:r>
      <w:r>
        <w:rPr>
          <w:sz w:val="24"/>
          <w:lang w:val="sr-Cyrl-CS"/>
        </w:rPr>
        <w:t xml:space="preserve"> и</w:t>
      </w:r>
      <w:r>
        <w:rPr>
          <w:sz w:val="24"/>
        </w:rPr>
        <w:t xml:space="preserve"> не прелази</w:t>
      </w:r>
    </w:p>
    <w:p w:rsidR="0031105E" w:rsidRDefault="0031105E" w:rsidP="0031105E">
      <w:pPr>
        <w:pStyle w:val="NoSpacing"/>
        <w:jc w:val="both"/>
        <w:rPr>
          <w:rFonts w:ascii="Times New Roman" w:hAnsi="Times New Roman" w:cs="Times New Roman"/>
          <w:sz w:val="24"/>
          <w:szCs w:val="24"/>
          <w:lang w:val="sr-Cyrl-RS"/>
        </w:rPr>
      </w:pPr>
    </w:p>
    <w:p w:rsidR="0031105E" w:rsidRDefault="0031105E" w:rsidP="0031105E">
      <w:pPr>
        <w:pStyle w:val="NoSpacing"/>
        <w:jc w:val="both"/>
        <w:rPr>
          <w:rFonts w:ascii="Times New Roman" w:hAnsi="Times New Roman" w:cs="Times New Roman"/>
          <w:sz w:val="24"/>
          <w:szCs w:val="24"/>
          <w:lang w:val="sr-Cyrl-RS"/>
        </w:rPr>
      </w:pPr>
    </w:p>
    <w:p w:rsidR="0031105E" w:rsidRDefault="0031105E" w:rsidP="0031105E">
      <w:pPr>
        <w:pStyle w:val="NoSpacing"/>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FF"/>
            <w:hideMark/>
          </w:tcPr>
          <w:p w:rsidR="0031105E" w:rsidRDefault="0031105E">
            <w:pPr>
              <w:shd w:val="clear" w:color="auto" w:fill="FFFFCC"/>
              <w:jc w:val="both"/>
              <w:rPr>
                <w:bCs/>
                <w:sz w:val="24"/>
              </w:rPr>
            </w:pPr>
            <w:r>
              <w:rPr>
                <w:sz w:val="24"/>
              </w:rPr>
              <w:t>Преглед понуда за „Партија 2:  хоризонтална једностепена пумпа, број 2“</w:t>
            </w:r>
          </w:p>
        </w:tc>
      </w:tr>
    </w:tbl>
    <w:p w:rsidR="0031105E" w:rsidRDefault="0031105E" w:rsidP="0031105E">
      <w:pPr>
        <w:shd w:val="clear" w:color="auto" w:fill="FFFFCC"/>
        <w:jc w:val="both"/>
        <w:rPr>
          <w:bCs/>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pStyle w:val="NoSpacing"/>
              <w:shd w:val="clear" w:color="auto" w:fill="FFFFCC"/>
              <w:rPr>
                <w:sz w:val="24"/>
                <w:szCs w:val="24"/>
              </w:rPr>
            </w:pPr>
            <w:r>
              <w:rPr>
                <w:bCs/>
                <w:sz w:val="24"/>
              </w:rPr>
              <w:t xml:space="preserve">Понуђач  </w:t>
            </w:r>
            <w:r>
              <w:rPr>
                <w:b/>
                <w:sz w:val="24"/>
                <w:szCs w:val="24"/>
              </w:rPr>
              <w:t xml:space="preserve">КРС Сервис д.о.о., Мала Пруга 32а, 11080 Земун </w:t>
            </w:r>
            <w:r>
              <w:rPr>
                <w:b/>
                <w:sz w:val="24"/>
              </w:rPr>
              <w:t xml:space="preserve"> </w:t>
            </w:r>
          </w:p>
        </w:tc>
      </w:tr>
    </w:tbl>
    <w:p w:rsidR="0031105E" w:rsidRDefault="0031105E" w:rsidP="0031105E">
      <w:pPr>
        <w:pStyle w:val="NoSpacing"/>
        <w:shd w:val="clear" w:color="auto" w:fill="FFFFCC"/>
        <w:rPr>
          <w:rFonts w:ascii="Times New Roman" w:hAnsi="Times New Roman" w:cs="Times New Roman"/>
          <w:b/>
          <w:color w:val="FF0000"/>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КРС Сервис д.о.о.</w:t>
      </w:r>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b/>
          <w:color w:val="FF0000"/>
          <w:sz w:val="24"/>
          <w:szCs w:val="24"/>
        </w:rPr>
        <w:t xml:space="preserve">Мала Пруга 32а 11080 Земун, </w:t>
      </w:r>
      <w:r>
        <w:rPr>
          <w:rFonts w:ascii="Times New Roman" w:hAnsi="Times New Roman" w:cs="Times New Roman"/>
          <w:sz w:val="24"/>
          <w:szCs w:val="24"/>
        </w:rPr>
        <w:t>Комисија Наручиоца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shd w:val="clear" w:color="auto" w:fill="FFFFCC"/>
        <w:rPr>
          <w:rFonts w:ascii="Times New Roman" w:hAnsi="Times New Roman" w:cs="Times New Roman"/>
          <w:sz w:val="24"/>
          <w:szCs w:val="24"/>
        </w:rPr>
      </w:pPr>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Копију решења о усвајању регистрационе пријаве о упису у регистар привредних субјеката БД 38/2014 од 06. 01. 2014.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sz w:val="24"/>
          <w:szCs w:val="24"/>
        </w:rPr>
        <w:t xml:space="preserve">Копију решења о усвајању регистрационе пријаве о упису </w:t>
      </w:r>
      <w:proofErr w:type="gramStart"/>
      <w:r>
        <w:rPr>
          <w:rFonts w:ascii="Times New Roman" w:hAnsi="Times New Roman" w:cs="Times New Roman"/>
          <w:sz w:val="24"/>
          <w:szCs w:val="24"/>
        </w:rPr>
        <w:t>промене  у</w:t>
      </w:r>
      <w:proofErr w:type="gramEnd"/>
      <w:r>
        <w:rPr>
          <w:rFonts w:ascii="Times New Roman" w:hAnsi="Times New Roman" w:cs="Times New Roman"/>
          <w:sz w:val="24"/>
          <w:szCs w:val="24"/>
        </w:rPr>
        <w:t xml:space="preserve"> регистар привредних субјеката БД 331/2020 од 10. 01. 2020.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shd w:val="clear" w:color="auto" w:fill="FFFFCC"/>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 (</w:t>
      </w:r>
      <w:proofErr w:type="gramStart"/>
      <w:r>
        <w:rPr>
          <w:rFonts w:ascii="Times New Roman" w:hAnsi="Times New Roman" w:cs="Times New Roman"/>
          <w:sz w:val="24"/>
          <w:szCs w:val="24"/>
        </w:rPr>
        <w:t>Пнуђач  је</w:t>
      </w:r>
      <w:proofErr w:type="gramEnd"/>
      <w:r>
        <w:rPr>
          <w:rFonts w:ascii="Times New Roman" w:hAnsi="Times New Roman" w:cs="Times New Roman"/>
          <w:sz w:val="24"/>
          <w:szCs w:val="24"/>
        </w:rPr>
        <w:t xml:space="preserve"> регистрован у Регистру понуђача од 29. 12. 2014. </w:t>
      </w:r>
      <w:proofErr w:type="gramStart"/>
      <w:r>
        <w:rPr>
          <w:rFonts w:ascii="Times New Roman" w:hAnsi="Times New Roman" w:cs="Times New Roman"/>
          <w:sz w:val="24"/>
          <w:szCs w:val="24"/>
        </w:rPr>
        <w:t>Године и има и даље статус активног субјекта).</w:t>
      </w:r>
      <w:proofErr w:type="gramEnd"/>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shd w:val="clear" w:color="auto" w:fill="FFFFCC"/>
        <w:jc w:val="both"/>
        <w:rPr>
          <w:i/>
          <w:sz w:val="24"/>
        </w:rPr>
      </w:pPr>
    </w:p>
    <w:p w:rsidR="0031105E" w:rsidRDefault="0031105E" w:rsidP="0031105E">
      <w:pPr>
        <w:shd w:val="clear" w:color="auto" w:fill="FFFFCC"/>
        <w:ind w:firstLine="720"/>
        <w:jc w:val="both"/>
        <w:rPr>
          <w:sz w:val="24"/>
          <w:lang w:val="sr-Cyrl-BA"/>
        </w:rPr>
      </w:pPr>
      <w:r>
        <w:rPr>
          <w:sz w:val="24"/>
        </w:rPr>
        <w:lastRenderedPageBreak/>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1.1.23-Д/19,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Default"/>
        <w:shd w:val="clear" w:color="auto" w:fill="FFFFCC"/>
        <w:ind w:firstLine="720"/>
        <w:rPr>
          <w:rFonts w:ascii="Times New Roman" w:hAnsi="Times New Roman" w:cs="Times New Roman"/>
        </w:rPr>
      </w:pPr>
      <w:proofErr w:type="gramStart"/>
      <w:r>
        <w:rPr>
          <w:rFonts w:ascii="Times New Roman" w:hAnsi="Times New Roman" w:cs="Times New Roman"/>
        </w:rPr>
        <w:t>Понуђач је доставио на енглеском језику захтевани доказ.</w:t>
      </w:r>
      <w:proofErr w:type="gramEnd"/>
    </w:p>
    <w:p w:rsidR="0031105E" w:rsidRDefault="0031105E" w:rsidP="0031105E">
      <w:pPr>
        <w:pStyle w:val="Default"/>
        <w:shd w:val="clear" w:color="auto" w:fill="FFFFCC"/>
        <w:ind w:firstLine="720"/>
        <w:rPr>
          <w:rFonts w:ascii="Times New Roman" w:hAnsi="Times New Roman" w:cs="Times New Roman"/>
        </w:rPr>
      </w:pPr>
      <w:r>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1105E" w:rsidRDefault="0031105E" w:rsidP="0031105E">
      <w:pPr>
        <w:shd w:val="clear" w:color="auto" w:fill="FFFFCC"/>
        <w:rPr>
          <w:sz w:val="24"/>
          <w:lang w:val="sr-Latn-RS"/>
        </w:rPr>
      </w:pPr>
      <w:r>
        <w:rPr>
          <w:sz w:val="24"/>
          <w:lang w:val="sr-Latn-RS"/>
        </w:rPr>
        <w:t>KSB SE &amp; Co. KgaA * Marie – Curie – Stra</w:t>
      </w:r>
      <w:r>
        <w:rPr>
          <w:rFonts w:cstheme="minorHAnsi"/>
          <w:sz w:val="24"/>
          <w:lang w:val="sr-Latn-RS"/>
        </w:rPr>
        <w:t>β</w:t>
      </w:r>
      <w:r>
        <w:rPr>
          <w:sz w:val="24"/>
          <w:lang w:val="sr-Latn-RS"/>
        </w:rPr>
        <w:t>e 7 – 51377 Leverkusen</w:t>
      </w:r>
    </w:p>
    <w:p w:rsidR="0031105E" w:rsidRDefault="0031105E" w:rsidP="0031105E">
      <w:pPr>
        <w:shd w:val="clear" w:color="auto" w:fill="FFFFCC"/>
        <w:rPr>
          <w:sz w:val="24"/>
          <w:lang w:val="sr-Latn-RS"/>
        </w:rPr>
      </w:pPr>
      <w:r>
        <w:rPr>
          <w:sz w:val="24"/>
          <w:lang w:val="sr-Latn-RS"/>
        </w:rPr>
        <w:t>KSB pumpe i armature d.o.o.</w:t>
      </w:r>
    </w:p>
    <w:p w:rsidR="0031105E" w:rsidRDefault="0031105E" w:rsidP="0031105E">
      <w:pPr>
        <w:shd w:val="clear" w:color="auto" w:fill="FFFFCC"/>
        <w:rPr>
          <w:sz w:val="24"/>
          <w:lang w:val="sr-Latn-RS"/>
        </w:rPr>
      </w:pPr>
      <w:r>
        <w:rPr>
          <w:sz w:val="24"/>
          <w:lang w:val="sr-Latn-RS"/>
        </w:rPr>
        <w:t>Mala Pruga 32a</w:t>
      </w:r>
    </w:p>
    <w:p w:rsidR="0031105E" w:rsidRDefault="0031105E" w:rsidP="0031105E">
      <w:pPr>
        <w:shd w:val="clear" w:color="auto" w:fill="FFFFCC"/>
        <w:rPr>
          <w:sz w:val="24"/>
          <w:lang w:val="sr-Latn-RS"/>
        </w:rPr>
      </w:pPr>
      <w:r>
        <w:rPr>
          <w:sz w:val="24"/>
          <w:lang w:val="sr-Latn-RS"/>
        </w:rPr>
        <w:t>RS – 11080 Belgrade</w:t>
      </w:r>
    </w:p>
    <w:p w:rsidR="0031105E" w:rsidRDefault="0031105E" w:rsidP="0031105E">
      <w:pPr>
        <w:shd w:val="clear" w:color="auto" w:fill="FFFFCC"/>
        <w:rPr>
          <w:sz w:val="24"/>
          <w:lang w:val="sr-Latn-RS"/>
        </w:rPr>
      </w:pPr>
      <w:r>
        <w:rPr>
          <w:sz w:val="24"/>
          <w:lang w:val="sr-Latn-RS"/>
        </w:rPr>
        <w:t>Republika Sbija</w:t>
      </w:r>
    </w:p>
    <w:p w:rsidR="0031105E" w:rsidRDefault="0031105E" w:rsidP="0031105E">
      <w:pPr>
        <w:shd w:val="clear" w:color="auto" w:fill="FFFFCC"/>
        <w:jc w:val="right"/>
        <w:rPr>
          <w:sz w:val="24"/>
          <w:lang w:val="sr-Latn-RS"/>
        </w:rPr>
      </w:pPr>
      <w:r>
        <w:rPr>
          <w:sz w:val="24"/>
          <w:lang w:val="sr-Latn-RS"/>
        </w:rPr>
        <w:t>Helmut Lammers, AEU</w:t>
      </w:r>
    </w:p>
    <w:p w:rsidR="0031105E" w:rsidRDefault="0031105E" w:rsidP="0031105E">
      <w:pPr>
        <w:shd w:val="clear" w:color="auto" w:fill="FFFFCC"/>
        <w:jc w:val="right"/>
        <w:rPr>
          <w:sz w:val="24"/>
          <w:lang w:val="sr-Latn-RS"/>
        </w:rPr>
      </w:pPr>
      <w:r>
        <w:rPr>
          <w:sz w:val="24"/>
          <w:lang w:val="sr-Latn-RS"/>
        </w:rPr>
        <w:t>Tel.: +49 214 20694-50</w:t>
      </w:r>
    </w:p>
    <w:p w:rsidR="0031105E" w:rsidRDefault="0031105E" w:rsidP="0031105E">
      <w:pPr>
        <w:shd w:val="clear" w:color="auto" w:fill="FFFFCC"/>
        <w:jc w:val="right"/>
        <w:rPr>
          <w:sz w:val="24"/>
          <w:lang w:val="sr-Latn-RS"/>
        </w:rPr>
      </w:pPr>
      <w:r>
        <w:rPr>
          <w:sz w:val="24"/>
          <w:lang w:val="sr-Latn-RS"/>
        </w:rPr>
        <w:t>Fax.: +49 214 20694-99</w:t>
      </w:r>
    </w:p>
    <w:p w:rsidR="0031105E" w:rsidRDefault="0031105E" w:rsidP="0031105E">
      <w:pPr>
        <w:shd w:val="clear" w:color="auto" w:fill="FFFFCC"/>
        <w:jc w:val="right"/>
        <w:rPr>
          <w:sz w:val="24"/>
          <w:lang w:val="sr-Latn-RS"/>
        </w:rPr>
      </w:pPr>
      <w:r>
        <w:rPr>
          <w:sz w:val="24"/>
          <w:lang w:val="sr-Latn-RS"/>
        </w:rPr>
        <w:t xml:space="preserve">E-mail: </w:t>
      </w:r>
      <w:hyperlink r:id="rId11" w:history="1">
        <w:r>
          <w:rPr>
            <w:rStyle w:val="Hyperlink"/>
            <w:sz w:val="24"/>
            <w:lang w:val="sr-Latn-RS"/>
          </w:rPr>
          <w:t>helmut.lammers@ksb.com</w:t>
        </w:r>
      </w:hyperlink>
    </w:p>
    <w:p w:rsidR="0031105E" w:rsidRDefault="0031105E" w:rsidP="0031105E">
      <w:pPr>
        <w:shd w:val="clear" w:color="auto" w:fill="FFFFCC"/>
        <w:jc w:val="right"/>
        <w:rPr>
          <w:sz w:val="24"/>
          <w:lang w:val="sr-Latn-RS"/>
        </w:rPr>
      </w:pPr>
      <w:r>
        <w:rPr>
          <w:sz w:val="24"/>
          <w:lang w:val="sr-Latn-RS"/>
        </w:rPr>
        <w:t>Datum: 05.02.2020.</w:t>
      </w:r>
    </w:p>
    <w:p w:rsidR="0031105E" w:rsidRDefault="0031105E" w:rsidP="0031105E">
      <w:pPr>
        <w:shd w:val="clear" w:color="auto" w:fill="FFFFCC"/>
        <w:jc w:val="right"/>
        <w:rPr>
          <w:sz w:val="24"/>
          <w:lang w:val="sr-Latn-RS"/>
        </w:rPr>
      </w:pPr>
    </w:p>
    <w:p w:rsidR="0031105E" w:rsidRDefault="0031105E" w:rsidP="0031105E">
      <w:pPr>
        <w:shd w:val="clear" w:color="auto" w:fill="FFFFCC"/>
        <w:rPr>
          <w:sz w:val="24"/>
          <w:lang w:val="sr-Latn-RS"/>
        </w:rPr>
      </w:pPr>
      <w:r>
        <w:rPr>
          <w:sz w:val="24"/>
          <w:lang w:val="sr-Latn-RS"/>
        </w:rPr>
        <w:t>Ovim dokumentom potvrdjujemo da, Gospodin Predrag Nikolić, zaposlen u KBS Servis DOO iz Bbeograda, je u potpunosti obučeni osposobljen za servisiranje svih tipova KBS pumpi i ventila.</w:t>
      </w:r>
    </w:p>
    <w:p w:rsidR="0031105E" w:rsidRDefault="0031105E" w:rsidP="0031105E">
      <w:pPr>
        <w:shd w:val="clear" w:color="auto" w:fill="FFFFCC"/>
        <w:rPr>
          <w:sz w:val="24"/>
          <w:lang w:val="sr-Latn-RS"/>
        </w:rPr>
      </w:pPr>
    </w:p>
    <w:p w:rsidR="0031105E" w:rsidRDefault="0031105E" w:rsidP="0031105E">
      <w:pPr>
        <w:shd w:val="clear" w:color="auto" w:fill="FFFFCC"/>
        <w:rPr>
          <w:sz w:val="24"/>
          <w:lang w:val="sr-Latn-RS"/>
        </w:rPr>
      </w:pPr>
      <w:r>
        <w:rPr>
          <w:sz w:val="24"/>
          <w:lang w:val="sr-Latn-RS"/>
        </w:rPr>
        <w:t>Ovlašćenje je važeće do 31.12.2020.</w:t>
      </w:r>
    </w:p>
    <w:p w:rsidR="0031105E" w:rsidRDefault="0031105E" w:rsidP="0031105E">
      <w:pPr>
        <w:shd w:val="clear" w:color="auto" w:fill="FFFFCC"/>
        <w:rPr>
          <w:sz w:val="24"/>
          <w:lang w:val="sr-Latn-RS"/>
        </w:rPr>
      </w:pPr>
    </w:p>
    <w:p w:rsidR="0031105E" w:rsidRDefault="0031105E" w:rsidP="0031105E">
      <w:pPr>
        <w:shd w:val="clear" w:color="auto" w:fill="FFFFCC"/>
        <w:rPr>
          <w:sz w:val="24"/>
          <w:lang w:val="sr-Latn-RS"/>
        </w:rPr>
      </w:pPr>
      <w:r>
        <w:rPr>
          <w:sz w:val="24"/>
          <w:lang w:val="sr-Latn-RS"/>
        </w:rPr>
        <w:t>KBS SE &amp; Co. KgaA</w:t>
      </w:r>
    </w:p>
    <w:p w:rsidR="0031105E" w:rsidRDefault="0031105E" w:rsidP="0031105E">
      <w:pPr>
        <w:shd w:val="clear" w:color="auto" w:fill="FFFFCC"/>
        <w:rPr>
          <w:sz w:val="24"/>
          <w:lang w:val="sr-Latn-RS"/>
        </w:rPr>
      </w:pPr>
      <w:r>
        <w:rPr>
          <w:sz w:val="24"/>
          <w:lang w:val="sr-Latn-RS"/>
        </w:rPr>
        <w:t>Helmut Lammers</w:t>
      </w:r>
    </w:p>
    <w:p w:rsidR="0031105E" w:rsidRDefault="0031105E" w:rsidP="0031105E">
      <w:pPr>
        <w:shd w:val="clear" w:color="auto" w:fill="FFFFCC"/>
        <w:rPr>
          <w:sz w:val="24"/>
          <w:lang w:val="sr-Latn-RS"/>
        </w:rPr>
      </w:pPr>
      <w:r>
        <w:rPr>
          <w:sz w:val="24"/>
          <w:lang w:val="sr-Latn-RS"/>
        </w:rPr>
        <w:t>Regionalni ekskluzivni službenik za EU</w:t>
      </w:r>
    </w:p>
    <w:p w:rsidR="0031105E" w:rsidRDefault="0031105E" w:rsidP="0031105E">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Комисија Научиоца</w:t>
      </w:r>
      <w:proofErr w:type="gramStart"/>
      <w:r>
        <w:rPr>
          <w:rFonts w:ascii="Times New Roman" w:hAnsi="Times New Roman" w:cs="Times New Roman"/>
          <w:sz w:val="24"/>
          <w:szCs w:val="24"/>
        </w:rPr>
        <w:t>,  констатује</w:t>
      </w:r>
      <w:proofErr w:type="gramEnd"/>
      <w:r>
        <w:rPr>
          <w:rFonts w:ascii="Times New Roman" w:hAnsi="Times New Roman" w:cs="Times New Roman"/>
          <w:sz w:val="24"/>
          <w:szCs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w:t>
      </w:r>
      <w:proofErr w:type="gramStart"/>
      <w:r>
        <w:rPr>
          <w:rFonts w:ascii="Times New Roman" w:hAnsi="Times New Roman" w:cs="Times New Roman"/>
          <w:sz w:val="24"/>
          <w:szCs w:val="24"/>
        </w:rPr>
        <w:t>материјалима  израде</w:t>
      </w:r>
      <w:proofErr w:type="gramEnd"/>
      <w:r>
        <w:rPr>
          <w:rFonts w:ascii="Times New Roman" w:hAnsi="Times New Roman" w:cs="Times New Roman"/>
          <w:sz w:val="24"/>
          <w:szCs w:val="24"/>
        </w:rPr>
        <w:t xml:space="preserve"> и осталим техничким карактеристикама .</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2:  хоризонтална једностепена пумпа, број 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 xml:space="preserve">Радна </w:t>
            </w:r>
            <w:r>
              <w:rPr>
                <w:b/>
                <w:sz w:val="24"/>
              </w:rPr>
              <w:lastRenderedPageBreak/>
              <w:t>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 xml:space="preserve">Дозвољено </w:t>
            </w:r>
            <w:r>
              <w:rPr>
                <w:b/>
                <w:sz w:val="24"/>
              </w:rPr>
              <w:lastRenderedPageBreak/>
              <w:t>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 xml:space="preserve">Приложена </w:t>
            </w:r>
            <w:r>
              <w:rPr>
                <w:b/>
                <w:sz w:val="24"/>
              </w:rPr>
              <w:lastRenderedPageBreak/>
              <w:t>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14,72</w:t>
            </w:r>
            <w:r>
              <w:rPr>
                <w:sz w:val="24"/>
                <w:lang w:val="en-GB"/>
              </w:rPr>
              <w:t xml:space="preserve"> - </w:t>
            </w:r>
            <w:r>
              <w:rPr>
                <w:sz w:val="24"/>
              </w:rPr>
              <w:t>17,28</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75</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71,2 – 78,5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66,5 – 73,5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69,99</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78,5%</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58,88 – 69,12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55</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52,25 – 57,75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tcPr>
          <w:p w:rsidR="0031105E" w:rsidRDefault="0031105E">
            <w:pPr>
              <w:shd w:val="clear" w:color="auto" w:fill="FFFFCC"/>
              <w:spacing w:line="276" w:lineRule="auto"/>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shd w:val="clear" w:color="auto" w:fill="FFFFCC"/>
        <w:rPr>
          <w:sz w:val="24"/>
        </w:rPr>
      </w:pPr>
    </w:p>
    <w:p w:rsidR="0031105E" w:rsidRDefault="0031105E" w:rsidP="0031105E">
      <w:pPr>
        <w:shd w:val="clear" w:color="auto" w:fill="FFFFCC"/>
        <w:jc w:val="center"/>
        <w:rPr>
          <w:sz w:val="24"/>
        </w:rPr>
      </w:pPr>
      <w:r>
        <w:rPr>
          <w:sz w:val="24"/>
        </w:rPr>
        <w:tab/>
      </w:r>
    </w:p>
    <w:p w:rsidR="0031105E" w:rsidRDefault="0031105E" w:rsidP="0031105E">
      <w:pPr>
        <w:shd w:val="clear" w:color="auto" w:fill="FFFFCC"/>
        <w:ind w:firstLine="720"/>
        <w:jc w:val="both"/>
        <w:rPr>
          <w:sz w:val="24"/>
        </w:rPr>
      </w:pPr>
      <w:r>
        <w:rPr>
          <w:sz w:val="24"/>
        </w:rPr>
        <w:t xml:space="preserve">На основу увида у наведену документацију, Комисија је утврдила да техничке карактеристике понуђених </w:t>
      </w:r>
      <w:proofErr w:type="gramStart"/>
      <w:r>
        <w:rPr>
          <w:sz w:val="24"/>
        </w:rPr>
        <w:t>добара  одговарају</w:t>
      </w:r>
      <w:proofErr w:type="gramEnd"/>
      <w:r>
        <w:rPr>
          <w:sz w:val="24"/>
        </w:rPr>
        <w:t xml:space="preserve"> захтеваним функционално- техничким карактеристикама.</w:t>
      </w:r>
    </w:p>
    <w:p w:rsidR="0031105E" w:rsidRDefault="0031105E" w:rsidP="0031105E">
      <w:pPr>
        <w:shd w:val="clear" w:color="auto" w:fill="FFFFCC"/>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shd w:val="clear" w:color="auto" w:fill="FFFFCC"/>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shd w:val="clear" w:color="auto" w:fill="FFFFCC"/>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shd w:val="clear" w:color="auto" w:fill="FFFFCC"/>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32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права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p w:rsidR="0031105E" w:rsidRDefault="0031105E" w:rsidP="0031105E">
      <w:pPr>
        <w:shd w:val="clear" w:color="auto" w:fill="FFFFCC"/>
        <w:jc w:val="both"/>
        <w:rPr>
          <w:bCs/>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31105E" w:rsidRDefault="0031105E">
            <w:pPr>
              <w:shd w:val="clear" w:color="auto" w:fill="FFFFCC"/>
              <w:jc w:val="both"/>
              <w:rPr>
                <w:bCs/>
                <w:sz w:val="24"/>
              </w:rPr>
            </w:pPr>
            <w:r>
              <w:rPr>
                <w:bCs/>
                <w:sz w:val="24"/>
              </w:rPr>
              <w:t xml:space="preserve">Понуђач </w:t>
            </w:r>
            <w:r>
              <w:rPr>
                <w:b/>
                <w:sz w:val="24"/>
              </w:rPr>
              <w:t>Binemikom doo, Toше Јовановића бр. 11, 11030 Београд</w:t>
            </w:r>
          </w:p>
        </w:tc>
      </w:tr>
    </w:tbl>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 xml:space="preserve">Binemikom doo, Toше Јовановића бр. 11, 11030 </w:t>
      </w:r>
      <w:proofErr w:type="gramStart"/>
      <w:r>
        <w:rPr>
          <w:rFonts w:ascii="Times New Roman" w:hAnsi="Times New Roman" w:cs="Times New Roman"/>
          <w:b/>
          <w:color w:val="FF0000"/>
          <w:sz w:val="24"/>
          <w:szCs w:val="24"/>
        </w:rPr>
        <w:t>Београд</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w:t>
      </w:r>
      <w:proofErr w:type="gramEnd"/>
      <w:r>
        <w:rPr>
          <w:rFonts w:ascii="Times New Roman" w:hAnsi="Times New Roman" w:cs="Times New Roman"/>
          <w:b/>
          <w:color w:val="FF0000"/>
          <w:sz w:val="24"/>
          <w:szCs w:val="24"/>
        </w:rPr>
        <w:t xml:space="preserve"> </w:t>
      </w:r>
      <w:r>
        <w:rPr>
          <w:rFonts w:ascii="Times New Roman" w:hAnsi="Times New Roman" w:cs="Times New Roman"/>
          <w:sz w:val="24"/>
          <w:szCs w:val="24"/>
        </w:rPr>
        <w:t>Комисија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shd w:val="clear" w:color="auto" w:fill="FFFFCC"/>
        <w:rPr>
          <w:rFonts w:ascii="Times New Roman" w:hAnsi="Times New Roman" w:cs="Times New Roman"/>
          <w:sz w:val="24"/>
          <w:szCs w:val="24"/>
        </w:rPr>
      </w:pPr>
      <w:proofErr w:type="gramStart"/>
      <w:r>
        <w:rPr>
          <w:rFonts w:ascii="Times New Roman" w:hAnsi="Times New Roman" w:cs="Times New Roman"/>
          <w:sz w:val="24"/>
          <w:szCs w:val="24"/>
        </w:rPr>
        <w:t>Понуђач је уз понуду доставио и Образац о обилиаску локације (попуњен, потписан и оверен од старне Понуђача као и у деловима обрасца потписан, са деловодним печатом, оверен од старне Наручиоца.</w:t>
      </w:r>
      <w:proofErr w:type="gramEnd"/>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sz w:val="24"/>
          <w:szCs w:val="24"/>
        </w:rPr>
        <w:lastRenderedPageBreak/>
        <w:t xml:space="preserve">Понуђач је уз понуду доставио на меморандуму писану </w:t>
      </w:r>
      <w:proofErr w:type="gramStart"/>
      <w:r>
        <w:rPr>
          <w:rFonts w:ascii="Times New Roman" w:hAnsi="Times New Roman" w:cs="Times New Roman"/>
          <w:sz w:val="24"/>
          <w:szCs w:val="24"/>
        </w:rPr>
        <w:t>изјаву  о</w:t>
      </w:r>
      <w:proofErr w:type="gramEnd"/>
      <w:r>
        <w:rPr>
          <w:rFonts w:ascii="Times New Roman" w:hAnsi="Times New Roman" w:cs="Times New Roman"/>
          <w:sz w:val="24"/>
          <w:szCs w:val="24"/>
        </w:rPr>
        <w:t xml:space="preserve"> доступности података који се односе на обавезне услове, на интернет адреси Регистра понуђача при АПР-у.</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w:t>
      </w:r>
      <w:proofErr w:type="gramStart"/>
      <w:r>
        <w:rPr>
          <w:rFonts w:ascii="Times New Roman" w:hAnsi="Times New Roman" w:cs="Times New Roman"/>
          <w:sz w:val="24"/>
          <w:szCs w:val="24"/>
        </w:rPr>
        <w:t>доставио  копију</w:t>
      </w:r>
      <w:proofErr w:type="gramEnd"/>
      <w:r>
        <w:rPr>
          <w:rFonts w:ascii="Times New Roman" w:hAnsi="Times New Roman" w:cs="Times New Roman"/>
          <w:sz w:val="24"/>
          <w:szCs w:val="24"/>
        </w:rPr>
        <w:t xml:space="preserve"> Решења о упису у Регистар понуђача БПН 1368/2013 издато од АПР-а, дана 31. 11. 2013.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shd w:val="clear" w:color="auto" w:fill="FFFFCC"/>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shd w:val="clear" w:color="auto" w:fill="FFFFCC"/>
        <w:jc w:val="both"/>
        <w:rPr>
          <w:i/>
          <w:sz w:val="24"/>
        </w:rPr>
      </w:pPr>
    </w:p>
    <w:p w:rsidR="0031105E" w:rsidRDefault="0031105E" w:rsidP="0031105E">
      <w:pPr>
        <w:shd w:val="clear" w:color="auto" w:fill="FFFFCC"/>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1.1.23-Д/20,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NoSpacing"/>
        <w:shd w:val="clear" w:color="auto" w:fill="FFFFCC"/>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Понуђач је </w:t>
      </w:r>
      <w:proofErr w:type="gramStart"/>
      <w:r>
        <w:rPr>
          <w:rFonts w:ascii="Times New Roman" w:hAnsi="Times New Roman" w:cs="Times New Roman"/>
          <w:sz w:val="24"/>
          <w:szCs w:val="24"/>
        </w:rPr>
        <w:t>доставио  писани</w:t>
      </w:r>
      <w:proofErr w:type="gramEnd"/>
      <w:r>
        <w:rPr>
          <w:rFonts w:ascii="Times New Roman" w:hAnsi="Times New Roman" w:cs="Times New Roman"/>
          <w:sz w:val="24"/>
          <w:szCs w:val="24"/>
        </w:rPr>
        <w:t xml:space="preserve"> акт на енглеском језику и оверени  превод  са енглеског на српски језик, који  гласи: „Mi Hylem Water Solutions Sweden AB,  са фабриком у Lindas 361 80 Emmaboda, Шведска,  овим потврђујемо да је Binemikom d.o.o. Београд, са адресом: Тоше Јовановића 11, Београд, наш заступник и дистрибутер за тржиште Републике Србије и да је овлашћен за продају и сервисирање свих Flygt i Lowara производа“.</w:t>
      </w:r>
    </w:p>
    <w:p w:rsidR="0031105E" w:rsidRDefault="0031105E" w:rsidP="0031105E">
      <w:pPr>
        <w:pStyle w:val="NoSpacing"/>
        <w:shd w:val="clear" w:color="auto" w:fill="FFFFCC"/>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Koмисија наручиоца, констатује да је понуђа уз понуду доставио доказ којим доказује испуњеност прописаног додатног услова у погледу пословног капацитета.</w:t>
      </w:r>
      <w:proofErr w:type="gramEnd"/>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материјалима израде и осталим техничким карактеристикама.</w:t>
      </w:r>
      <w:proofErr w:type="gramEnd"/>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rFonts w:ascii="Times New Roman" w:hAnsi="Times New Roman" w:cs="Times New Roman"/>
          <w:b/>
          <w:szCs w:val="28"/>
        </w:rPr>
        <w:t>Партија 2:  хоризонтална једностепена пумпа, број 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lastRenderedPageBreak/>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14,72</w:t>
            </w:r>
            <w:r>
              <w:rPr>
                <w:sz w:val="24"/>
                <w:lang w:val="en-GB"/>
              </w:rPr>
              <w:t xml:space="preserve"> - </w:t>
            </w:r>
            <w:r>
              <w:rPr>
                <w:sz w:val="24"/>
              </w:rPr>
              <w:t>17,28</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75</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71,2 – 78,5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jc w:val="center"/>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66,5 – 73,5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70</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77,9</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58,88 – 69,12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3. се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55</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52,25 – 57,75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55,4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tcPr>
          <w:p w:rsidR="0031105E" w:rsidRDefault="0031105E">
            <w:pPr>
              <w:shd w:val="clear" w:color="auto" w:fill="FFFFCC"/>
              <w:spacing w:line="276" w:lineRule="auto"/>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rPr>
            </w:pPr>
          </w:p>
        </w:tc>
      </w:tr>
    </w:tbl>
    <w:p w:rsidR="0031105E" w:rsidRDefault="0031105E" w:rsidP="0031105E">
      <w:pPr>
        <w:shd w:val="clear" w:color="auto" w:fill="FFFFCC"/>
        <w:rPr>
          <w:sz w:val="24"/>
        </w:rPr>
      </w:pPr>
    </w:p>
    <w:p w:rsidR="0031105E" w:rsidRDefault="0031105E" w:rsidP="0031105E">
      <w:pPr>
        <w:shd w:val="clear" w:color="auto" w:fill="FFFFCC"/>
        <w:jc w:val="center"/>
        <w:rPr>
          <w:sz w:val="24"/>
        </w:rPr>
      </w:pPr>
      <w:r>
        <w:rPr>
          <w:sz w:val="24"/>
        </w:rPr>
        <w:tab/>
      </w:r>
    </w:p>
    <w:p w:rsidR="0031105E" w:rsidRDefault="0031105E" w:rsidP="0031105E">
      <w:pPr>
        <w:shd w:val="clear" w:color="auto" w:fill="FFFFCC"/>
        <w:ind w:firstLine="720"/>
        <w:jc w:val="both"/>
        <w:rPr>
          <w:sz w:val="24"/>
        </w:rPr>
      </w:pPr>
      <w:proofErr w:type="gramStart"/>
      <w:r>
        <w:rPr>
          <w:sz w:val="24"/>
        </w:rPr>
        <w:t>На основу увида у наведену документацију, Комисија је утврдила да техничке карактеристике понуђених добара одговарају захтеваним функционално- техничким карактеристикама.</w:t>
      </w:r>
      <w:proofErr w:type="gramEnd"/>
    </w:p>
    <w:p w:rsidR="0031105E" w:rsidRDefault="0031105E" w:rsidP="0031105E">
      <w:pPr>
        <w:shd w:val="clear" w:color="auto" w:fill="FFFFCC"/>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shd w:val="clear" w:color="auto" w:fill="FFFFCC"/>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shd w:val="clear" w:color="auto" w:fill="FFFFCC"/>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shd w:val="clear" w:color="auto" w:fill="FFFFCC"/>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32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права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p w:rsidR="0031105E" w:rsidRDefault="0031105E" w:rsidP="0031105E">
      <w:pPr>
        <w:shd w:val="clear" w:color="auto" w:fill="FFFFCC"/>
        <w:autoSpaceDE w:val="0"/>
        <w:autoSpaceDN w:val="0"/>
        <w:adjustRightInd w:val="0"/>
        <w:spacing w:line="276" w:lineRule="auto"/>
        <w:jc w:val="both"/>
        <w:rPr>
          <w:sz w:val="24"/>
        </w:rPr>
      </w:pPr>
    </w:p>
    <w:tbl>
      <w:tblPr>
        <w:tblStyle w:val="TableGrid"/>
        <w:tblW w:w="0" w:type="auto"/>
        <w:tblLook w:val="04A0" w:firstRow="1" w:lastRow="0" w:firstColumn="1" w:lastColumn="0" w:noHBand="0" w:noVBand="1"/>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shd w:val="clear" w:color="auto" w:fill="CCFFFF"/>
            <w:hideMark/>
          </w:tcPr>
          <w:p w:rsidR="0031105E" w:rsidRDefault="0031105E">
            <w:pPr>
              <w:shd w:val="clear" w:color="auto" w:fill="FFFFCC"/>
              <w:jc w:val="both"/>
              <w:rPr>
                <w:color w:val="FF0000"/>
                <w:sz w:val="24"/>
              </w:rPr>
            </w:pPr>
            <w:r>
              <w:rPr>
                <w:bCs/>
                <w:sz w:val="24"/>
              </w:rPr>
              <w:t xml:space="preserve">Понуђач  </w:t>
            </w:r>
            <w:r>
              <w:rPr>
                <w:b/>
                <w:sz w:val="24"/>
              </w:rPr>
              <w:t>BEOPUMPE DOO, Симеона Ковачевић 20, 11080 Београд</w:t>
            </w:r>
          </w:p>
        </w:tc>
      </w:tr>
    </w:tbl>
    <w:p w:rsidR="0031105E" w:rsidRDefault="0031105E" w:rsidP="0031105E">
      <w:pPr>
        <w:pStyle w:val="NoSpacing"/>
        <w:shd w:val="clear" w:color="auto" w:fill="FFFFCC"/>
        <w:rPr>
          <w:rFonts w:ascii="Times New Roman" w:hAnsi="Times New Roman" w:cs="Times New Roman"/>
          <w:b/>
          <w:color w:val="FF0000"/>
          <w:sz w:val="24"/>
          <w:szCs w:val="24"/>
        </w:rPr>
      </w:pPr>
      <w:r>
        <w:rPr>
          <w:rFonts w:ascii="Times New Roman" w:hAnsi="Times New Roman" w:cs="Times New Roman"/>
          <w:sz w:val="24"/>
          <w:szCs w:val="24"/>
        </w:rPr>
        <w:t xml:space="preserve">Пре стручне оцене понуда понуђача </w:t>
      </w:r>
      <w:proofErr w:type="gramStart"/>
      <w:r>
        <w:rPr>
          <w:rFonts w:ascii="Times New Roman" w:hAnsi="Times New Roman" w:cs="Times New Roman"/>
          <w:sz w:val="24"/>
          <w:szCs w:val="24"/>
        </w:rPr>
        <w:t>који  наступа</w:t>
      </w:r>
      <w:proofErr w:type="gramEnd"/>
      <w:r>
        <w:rPr>
          <w:rFonts w:ascii="Times New Roman" w:hAnsi="Times New Roman" w:cs="Times New Roman"/>
          <w:sz w:val="24"/>
          <w:szCs w:val="24"/>
        </w:rPr>
        <w:t xml:space="preserve"> самостално: </w:t>
      </w:r>
      <w:r>
        <w:rPr>
          <w:rFonts w:ascii="Times New Roman" w:hAnsi="Times New Roman" w:cs="Times New Roman"/>
          <w:b/>
          <w:color w:val="FF0000"/>
          <w:sz w:val="24"/>
          <w:szCs w:val="24"/>
        </w:rPr>
        <w:t>BEOPUMPE DOO</w:t>
      </w:r>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b/>
          <w:color w:val="FF0000"/>
          <w:sz w:val="24"/>
          <w:szCs w:val="24"/>
        </w:rPr>
        <w:t xml:space="preserve">Симеона Ковачевић 20, 11080 Београд, </w:t>
      </w:r>
      <w:r>
        <w:rPr>
          <w:rFonts w:ascii="Times New Roman" w:hAnsi="Times New Roman" w:cs="Times New Roman"/>
          <w:sz w:val="24"/>
          <w:szCs w:val="24"/>
        </w:rPr>
        <w:t>Комисија Наручиоца  је  извршила преглед достављених образаца уз понуду и то (Образац изјаве понуђача о испуњавању услова из члана 75 и 76 Закона у поступку јавне набавке мале вредности; Образац понуде са структуром цене; модел уговора; образац трошкова припреме понуде; Образац изјаве о независној понуди; Изјаву о достављању бланко соло меница; Изјава у складу са чланом 75. став 2 ЗЈН), где је Понуђач уз понуду доставио све попуњене, потписане и оверене прописане обрасце.</w:t>
      </w:r>
    </w:p>
    <w:p w:rsidR="0031105E" w:rsidRDefault="0031105E" w:rsidP="0031105E">
      <w:pPr>
        <w:pStyle w:val="NoSpacing"/>
        <w:shd w:val="clear" w:color="auto" w:fill="FFFFCC"/>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на меморандуму писану </w:t>
      </w:r>
      <w:proofErr w:type="gramStart"/>
      <w:r>
        <w:rPr>
          <w:rFonts w:ascii="Times New Roman" w:hAnsi="Times New Roman" w:cs="Times New Roman"/>
          <w:sz w:val="24"/>
          <w:szCs w:val="24"/>
        </w:rPr>
        <w:t>изјаву  о</w:t>
      </w:r>
      <w:proofErr w:type="gramEnd"/>
      <w:r>
        <w:rPr>
          <w:rFonts w:ascii="Times New Roman" w:hAnsi="Times New Roman" w:cs="Times New Roman"/>
          <w:sz w:val="24"/>
          <w:szCs w:val="24"/>
        </w:rPr>
        <w:t xml:space="preserve"> доступности података који се односе на обавезне услове, на интернет адреси Регистра понуђача при АПР-у.</w:t>
      </w:r>
    </w:p>
    <w:p w:rsidR="0031105E" w:rsidRDefault="0031105E" w:rsidP="0031105E">
      <w:pPr>
        <w:pStyle w:val="NoSpacing"/>
        <w:shd w:val="clear" w:color="auto" w:fill="FFFFCC"/>
        <w:rPr>
          <w:rFonts w:ascii="Times New Roman" w:hAnsi="Times New Roman" w:cs="Times New Roman"/>
          <w:sz w:val="24"/>
          <w:szCs w:val="24"/>
        </w:rPr>
      </w:pPr>
      <w:proofErr w:type="gramStart"/>
      <w:r>
        <w:rPr>
          <w:rFonts w:ascii="Times New Roman" w:hAnsi="Times New Roman" w:cs="Times New Roman"/>
          <w:sz w:val="24"/>
          <w:szCs w:val="24"/>
        </w:rPr>
        <w:lastRenderedPageBreak/>
        <w:t>Копију решења о усвајању регистрационе пријаве о упису у регистар понуђача БПН 5200/2014 од 14.</w:t>
      </w:r>
      <w:proofErr w:type="gramEnd"/>
      <w:r>
        <w:rPr>
          <w:rFonts w:ascii="Times New Roman" w:hAnsi="Times New Roman" w:cs="Times New Roman"/>
          <w:sz w:val="24"/>
          <w:szCs w:val="24"/>
        </w:rPr>
        <w:t xml:space="preserve"> 01. 2014.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shd w:val="clear" w:color="auto" w:fill="FFFFCC"/>
        <w:rPr>
          <w:rFonts w:ascii="Times New Roman" w:hAnsi="Times New Roman" w:cs="Times New Roman"/>
          <w:sz w:val="24"/>
          <w:szCs w:val="24"/>
        </w:rPr>
      </w:pPr>
      <w:proofErr w:type="gramStart"/>
      <w:r>
        <w:rPr>
          <w:rFonts w:ascii="Times New Roman" w:hAnsi="Times New Roman" w:cs="Times New Roman"/>
          <w:sz w:val="24"/>
          <w:szCs w:val="24"/>
        </w:rPr>
        <w:t>Копију решења о усвајању регистрационе пријаве о промени података у регистру понуђача БПН 414/2018 од 14.</w:t>
      </w:r>
      <w:proofErr w:type="gramEnd"/>
      <w:r>
        <w:rPr>
          <w:rFonts w:ascii="Times New Roman" w:hAnsi="Times New Roman" w:cs="Times New Roman"/>
          <w:sz w:val="24"/>
          <w:szCs w:val="24"/>
        </w:rPr>
        <w:t xml:space="preserve"> 02. 2018.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издате од АПР-а.</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Наручиоца, након прегледа достављених доказа, као и претрагом на интернет адреси АПР-а, констатује да је Понуђач доказао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31105E" w:rsidRDefault="0031105E" w:rsidP="0031105E">
      <w:pPr>
        <w:pStyle w:val="NoSpacing"/>
        <w:shd w:val="clear" w:color="auto" w:fill="FFFFCC"/>
        <w:ind w:firstLine="720"/>
        <w:jc w:val="both"/>
        <w:rPr>
          <w:rFonts w:ascii="Times New Roman" w:hAnsi="Times New Roman" w:cs="Times New Roman"/>
          <w:b/>
          <w:sz w:val="24"/>
          <w:szCs w:val="24"/>
        </w:rPr>
      </w:pPr>
      <w:r>
        <w:rPr>
          <w:rFonts w:ascii="Times New Roman" w:hAnsi="Times New Roman" w:cs="Times New Roman"/>
          <w:b/>
          <w:sz w:val="24"/>
          <w:szCs w:val="24"/>
        </w:rPr>
        <w:t>Доказ:</w:t>
      </w:r>
      <w:r>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1105E" w:rsidRDefault="0031105E" w:rsidP="0031105E">
      <w:pPr>
        <w:pStyle w:val="NoSpacing"/>
        <w:shd w:val="clear" w:color="auto" w:fill="FFFFCC"/>
        <w:ind w:firstLine="720"/>
        <w:jc w:val="both"/>
        <w:rPr>
          <w:rFonts w:ascii="Times New Roman" w:hAnsi="Times New Roman" w:cs="Times New Roman"/>
          <w:sz w:val="24"/>
          <w:szCs w:val="24"/>
        </w:rPr>
      </w:pPr>
      <w:r>
        <w:rPr>
          <w:rFonts w:ascii="Times New Roman" w:hAnsi="Times New Roman" w:cs="Times New Roman"/>
          <w:sz w:val="24"/>
          <w:szCs w:val="24"/>
        </w:rPr>
        <w:t xml:space="preserve">Понуђач је доставио тражено </w:t>
      </w:r>
      <w:r>
        <w:rPr>
          <w:rFonts w:ascii="Times New Roman" w:hAnsi="Times New Roman" w:cs="Times New Roman"/>
          <w:b/>
          <w:sz w:val="24"/>
          <w:szCs w:val="24"/>
        </w:rPr>
        <w:t xml:space="preserve">средство финансијског обезбеђења за озбиљност понуде </w:t>
      </w:r>
      <w:r>
        <w:rPr>
          <w:rFonts w:ascii="Times New Roman" w:hAnsi="Times New Roman" w:cs="Times New Roman"/>
          <w:sz w:val="24"/>
          <w:szCs w:val="24"/>
        </w:rPr>
        <w:t xml:space="preserve">(потписану меницу, менично овлашћење на меморандуму, са неопходним прилозима), те поступајућа </w:t>
      </w:r>
      <w:proofErr w:type="gramStart"/>
      <w:r>
        <w:rPr>
          <w:rFonts w:ascii="Times New Roman" w:hAnsi="Times New Roman" w:cs="Times New Roman"/>
          <w:sz w:val="24"/>
          <w:szCs w:val="24"/>
        </w:rPr>
        <w:t>комисија ,</w:t>
      </w:r>
      <w:proofErr w:type="gramEnd"/>
      <w:r>
        <w:rPr>
          <w:rFonts w:ascii="Times New Roman" w:hAnsi="Times New Roman" w:cs="Times New Roman"/>
          <w:sz w:val="24"/>
          <w:szCs w:val="24"/>
        </w:rPr>
        <w:t xml:space="preserve">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31105E" w:rsidRDefault="0031105E" w:rsidP="0031105E">
      <w:pPr>
        <w:shd w:val="clear" w:color="auto" w:fill="FFFFCC"/>
        <w:jc w:val="both"/>
        <w:rPr>
          <w:i/>
          <w:sz w:val="24"/>
        </w:rPr>
      </w:pPr>
    </w:p>
    <w:p w:rsidR="0031105E" w:rsidRDefault="0031105E" w:rsidP="0031105E">
      <w:pPr>
        <w:shd w:val="clear" w:color="auto" w:fill="FFFFCC"/>
        <w:ind w:firstLine="720"/>
        <w:jc w:val="both"/>
        <w:rPr>
          <w:sz w:val="24"/>
          <w:lang w:val="sr-Cyrl-BA"/>
        </w:rPr>
      </w:pPr>
      <w:r>
        <w:rPr>
          <w:sz w:val="24"/>
        </w:rPr>
        <w:t>Наручилац је прописао да понуђач</w:t>
      </w:r>
      <w:r>
        <w:rPr>
          <w:b/>
          <w:sz w:val="24"/>
          <w:lang w:val="sr-Cyrl-CS"/>
        </w:rPr>
        <w:t xml:space="preserve"> </w:t>
      </w:r>
      <w:r>
        <w:rPr>
          <w:sz w:val="24"/>
          <w:lang w:val="sr-Cyrl-CS"/>
        </w:rPr>
        <w:t xml:space="preserve">располаже неопходним </w:t>
      </w:r>
      <w:r>
        <w:rPr>
          <w:b/>
          <w:sz w:val="24"/>
          <w:lang w:val="sr-Cyrl-CS"/>
        </w:rPr>
        <w:t>пословним капацитетом за Партију 1 и Партију 2, ЈНМВ број 1.1.23-Д/20 и то</w:t>
      </w:r>
      <w:r>
        <w:rPr>
          <w:sz w:val="24"/>
        </w:rPr>
        <w:t xml:space="preserve"> да је понуђач овлашћен дистрибуер за понуђене пумпе на територији Републике Србије, као и да Понуђач поседује овлашћени сервис, резервене делове и залихе понуђених пумпи</w:t>
      </w:r>
      <w:r>
        <w:rPr>
          <w:sz w:val="24"/>
          <w:lang w:val="sr-Cyrl-BA"/>
        </w:rPr>
        <w:t xml:space="preserve"> и захтевао  доказ „потврду произвођача је понуђач овлашћен за продају предметних добара дефинисаних техничком спецификацијом предметне конкурсне документације, Наручиоца КЈП „Ђунис“ Уб, за  Партију 1 и/или Партију 2, ЈНМВ број 1.1.23-Д/19, у неовереној фотокопији, на српском или енглеском језику, потписану и оверену печатом од стране овлашћеног лица произвођача“. </w:t>
      </w:r>
    </w:p>
    <w:p w:rsidR="0031105E" w:rsidRDefault="0031105E" w:rsidP="0031105E">
      <w:pPr>
        <w:pStyle w:val="Default"/>
        <w:shd w:val="clear" w:color="auto" w:fill="FFFFCC"/>
        <w:ind w:firstLine="720"/>
        <w:rPr>
          <w:rFonts w:ascii="Times New Roman" w:hAnsi="Times New Roman" w:cs="Times New Roman"/>
        </w:rPr>
      </w:pPr>
      <w:r>
        <w:rPr>
          <w:rFonts w:ascii="Times New Roman" w:hAnsi="Times New Roman" w:cs="Times New Roman"/>
        </w:rPr>
        <w:t xml:space="preserve">Понуђач је доставио на меморандуму писану, потписану и </w:t>
      </w:r>
      <w:proofErr w:type="gramStart"/>
      <w:r>
        <w:rPr>
          <w:rFonts w:ascii="Times New Roman" w:hAnsi="Times New Roman" w:cs="Times New Roman"/>
        </w:rPr>
        <w:t>оверену  са</w:t>
      </w:r>
      <w:proofErr w:type="gramEnd"/>
      <w:r>
        <w:rPr>
          <w:rFonts w:ascii="Times New Roman" w:hAnsi="Times New Roman" w:cs="Times New Roman"/>
        </w:rPr>
        <w:t xml:space="preserve"> датумом 11. 02. 2020. </w:t>
      </w:r>
      <w:r>
        <w:rPr>
          <w:rFonts w:ascii="Times New Roman" w:hAnsi="Times New Roman" w:cs="Times New Roman"/>
          <w:lang w:val="sr-Cyrl-RS"/>
        </w:rPr>
        <w:t>г</w:t>
      </w:r>
      <w:r>
        <w:rPr>
          <w:rFonts w:ascii="Times New Roman" w:hAnsi="Times New Roman" w:cs="Times New Roman"/>
        </w:rPr>
        <w:t>одине,  Изјаву којом  изјављује следеће:</w:t>
      </w:r>
    </w:p>
    <w:p w:rsidR="0031105E" w:rsidRDefault="0031105E" w:rsidP="0031105E">
      <w:pPr>
        <w:pStyle w:val="Default"/>
        <w:shd w:val="clear" w:color="auto" w:fill="FFFFCC"/>
        <w:ind w:firstLine="720"/>
        <w:rPr>
          <w:rFonts w:ascii="Times New Roman" w:hAnsi="Times New Roman" w:cs="Times New Roman"/>
        </w:rPr>
      </w:pPr>
      <w:proofErr w:type="gramStart"/>
      <w:r>
        <w:rPr>
          <w:rFonts w:ascii="Times New Roman" w:hAnsi="Times New Roman" w:cs="Times New Roman"/>
        </w:rPr>
        <w:t>„Овим путем изјављујемо да је BEOPUMPE d.o.o. Beograd, произвођач понуђених пупи које су дефинисане техничком спецификацијом предметне конкурсне документације Н</w:t>
      </w:r>
      <w:r>
        <w:rPr>
          <w:rFonts w:ascii="Times New Roman" w:hAnsi="Times New Roman" w:cs="Times New Roman"/>
          <w:lang w:val="sr-Cyrl-RS"/>
        </w:rPr>
        <w:t>а</w:t>
      </w:r>
      <w:r>
        <w:rPr>
          <w:rFonts w:ascii="Times New Roman" w:hAnsi="Times New Roman" w:cs="Times New Roman"/>
        </w:rPr>
        <w:t>ручиоца, партија 1 и патија 2.</w:t>
      </w:r>
      <w:proofErr w:type="gramEnd"/>
      <w:r>
        <w:rPr>
          <w:rFonts w:ascii="Times New Roman" w:hAnsi="Times New Roman" w:cs="Times New Roman"/>
        </w:rPr>
        <w:t xml:space="preserve"> Такође, </w:t>
      </w:r>
      <w:proofErr w:type="gramStart"/>
      <w:r>
        <w:rPr>
          <w:rFonts w:ascii="Times New Roman" w:hAnsi="Times New Roman" w:cs="Times New Roman"/>
        </w:rPr>
        <w:t>као  произвођач</w:t>
      </w:r>
      <w:proofErr w:type="gramEnd"/>
      <w:r>
        <w:rPr>
          <w:rFonts w:ascii="Times New Roman" w:hAnsi="Times New Roman" w:cs="Times New Roman"/>
        </w:rPr>
        <w:t xml:space="preserve"> поседујемо сервис, резервне делове и залихе за понуђене пумпе“.</w:t>
      </w:r>
    </w:p>
    <w:p w:rsidR="0031105E" w:rsidRDefault="0031105E" w:rsidP="0031105E">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lang w:val="sr-Cyrl-RS"/>
        </w:rPr>
        <w:tab/>
      </w:r>
      <w:r>
        <w:rPr>
          <w:rFonts w:ascii="Times New Roman" w:hAnsi="Times New Roman" w:cs="Times New Roman"/>
          <w:sz w:val="24"/>
        </w:rPr>
        <w:t>Комисија Научиоца</w:t>
      </w:r>
      <w:proofErr w:type="gramStart"/>
      <w:r>
        <w:rPr>
          <w:rFonts w:ascii="Times New Roman" w:hAnsi="Times New Roman" w:cs="Times New Roman"/>
          <w:sz w:val="24"/>
        </w:rPr>
        <w:t>,  констатује</w:t>
      </w:r>
      <w:proofErr w:type="gramEnd"/>
      <w:r>
        <w:rPr>
          <w:rFonts w:ascii="Times New Roman" w:hAnsi="Times New Roman" w:cs="Times New Roman"/>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Достављени докази којима се доказују прописане </w:t>
      </w:r>
      <w:proofErr w:type="gramStart"/>
      <w:r>
        <w:rPr>
          <w:rFonts w:ascii="Times New Roman" w:hAnsi="Times New Roman" w:cs="Times New Roman"/>
          <w:sz w:val="24"/>
          <w:szCs w:val="24"/>
        </w:rPr>
        <w:t>техничке  карактеристике</w:t>
      </w:r>
      <w:proofErr w:type="gramEnd"/>
      <w:r>
        <w:rPr>
          <w:rFonts w:ascii="Times New Roman" w:hAnsi="Times New Roman" w:cs="Times New Roman"/>
          <w:sz w:val="24"/>
          <w:szCs w:val="24"/>
        </w:rPr>
        <w:t xml:space="preserve">  добара.</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Понуђач је уз понуду доставио извод из каталога произвођача са подацима о хидрауличким карактеристикама са приказаном радном кривом пумпе и оптималном радном тачком, димензијама пумпе, </w:t>
      </w:r>
      <w:proofErr w:type="gramStart"/>
      <w:r>
        <w:rPr>
          <w:rFonts w:ascii="Times New Roman" w:hAnsi="Times New Roman" w:cs="Times New Roman"/>
          <w:sz w:val="24"/>
          <w:szCs w:val="24"/>
        </w:rPr>
        <w:t>материјалима  израде</w:t>
      </w:r>
      <w:proofErr w:type="gramEnd"/>
      <w:r>
        <w:rPr>
          <w:rFonts w:ascii="Times New Roman" w:hAnsi="Times New Roman" w:cs="Times New Roman"/>
          <w:sz w:val="24"/>
          <w:szCs w:val="24"/>
        </w:rPr>
        <w:t xml:space="preserve"> и осталим техничким карактеристикама .</w:t>
      </w:r>
    </w:p>
    <w:p w:rsidR="0031105E" w:rsidRDefault="0031105E" w:rsidP="0031105E">
      <w:pPr>
        <w:pStyle w:val="NoSpacing"/>
        <w:shd w:val="clear" w:color="auto" w:fill="FFFFCC"/>
        <w:spacing w:line="276" w:lineRule="auto"/>
        <w:jc w:val="both"/>
        <w:rPr>
          <w:rFonts w:ascii="Times New Roman" w:hAnsi="Times New Roman" w:cs="Times New Roman"/>
          <w:sz w:val="24"/>
          <w:szCs w:val="24"/>
        </w:rPr>
      </w:pPr>
      <w:r>
        <w:rPr>
          <w:rFonts w:ascii="Times New Roman" w:hAnsi="Times New Roman" w:cs="Times New Roman"/>
          <w:sz w:val="24"/>
          <w:szCs w:val="24"/>
        </w:rPr>
        <w:t>Табеларни приказ захтеваних техничких карактеристика и понуђених техничких карактеристика са напоменама за „</w:t>
      </w:r>
      <w:r>
        <w:rPr>
          <w:b/>
          <w:sz w:val="24"/>
          <w:szCs w:val="24"/>
        </w:rPr>
        <w:t>Партија 2:  хоризонтална једностепена пумпа, број 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1105E" w:rsidTr="0031105E">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Хидрауличке карактеристике</w:t>
            </w: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 xml:space="preserve">Радна </w:t>
            </w:r>
            <w:r>
              <w:rPr>
                <w:b/>
                <w:sz w:val="24"/>
              </w:rPr>
              <w:lastRenderedPageBreak/>
              <w:t>тачка 1</w:t>
            </w:r>
          </w:p>
        </w:tc>
        <w:tc>
          <w:tcPr>
            <w:tcW w:w="1418"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 xml:space="preserve">Дозвољено </w:t>
            </w:r>
            <w:r>
              <w:rPr>
                <w:b/>
                <w:sz w:val="24"/>
              </w:rPr>
              <w:lastRenderedPageBreak/>
              <w:t>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t xml:space="preserve">Приложена </w:t>
            </w:r>
            <w:r>
              <w:rPr>
                <w:b/>
                <w:sz w:val="24"/>
              </w:rPr>
              <w:lastRenderedPageBreak/>
              <w:t>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1105E" w:rsidRDefault="0031105E">
            <w:pPr>
              <w:shd w:val="clear" w:color="auto" w:fill="FFFFCC"/>
              <w:spacing w:line="276" w:lineRule="auto"/>
              <w:rPr>
                <w:b/>
                <w:sz w:val="24"/>
              </w:rPr>
            </w:pPr>
            <w:r>
              <w:rPr>
                <w:b/>
                <w:sz w:val="24"/>
              </w:rPr>
              <w:lastRenderedPageBreak/>
              <w:t>Напомена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14,72</w:t>
            </w:r>
            <w:r>
              <w:rPr>
                <w:sz w:val="24"/>
                <w:lang w:val="en-GB"/>
              </w:rPr>
              <w:t xml:space="preserve"> - </w:t>
            </w:r>
            <w:r>
              <w:rPr>
                <w:sz w:val="24"/>
              </w:rPr>
              <w:t>17,28</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16</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pacing w:line="276" w:lineRule="auto"/>
              <w:rPr>
                <w:sz w:val="24"/>
              </w:rPr>
            </w:pPr>
            <w:r>
              <w:rPr>
                <w:sz w:val="24"/>
              </w:rPr>
              <w:t>Радна тачка 1. се налази на приложеној радној кривој</w:t>
            </w:r>
          </w:p>
        </w:tc>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31105E" w:rsidRDefault="0031105E">
            <w:pPr>
              <w:shd w:val="clear" w:color="auto" w:fill="FFFFCC"/>
              <w:spacing w:line="276" w:lineRule="auto"/>
              <w:jc w:val="center"/>
              <w:rPr>
                <w:sz w:val="24"/>
              </w:rPr>
            </w:pPr>
            <w:r>
              <w:rPr>
                <w:sz w:val="24"/>
              </w:rPr>
              <w:t>Одговора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75</w:t>
            </w:r>
          </w:p>
        </w:tc>
        <w:tc>
          <w:tcPr>
            <w:tcW w:w="1546"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71,2 – 78,5</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74,8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auto"/>
              <w:left w:val="single" w:sz="4" w:space="0" w:color="auto"/>
              <w:bottom w:val="single" w:sz="4" w:space="0" w:color="auto"/>
              <w:right w:val="single" w:sz="4" w:space="0" w:color="auto"/>
            </w:tcBorders>
            <w:vAlign w:val="center"/>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hideMark/>
          </w:tcPr>
          <w:p w:rsidR="0031105E" w:rsidRDefault="0031105E">
            <w:pPr>
              <w:shd w:val="clear" w:color="auto" w:fill="FFFFCC"/>
              <w:spacing w:line="276" w:lineRule="auto"/>
              <w:rPr>
                <w:sz w:val="24"/>
              </w:rPr>
            </w:pPr>
            <w:r>
              <w:rPr>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546"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36,8 – 43,2</w:t>
            </w:r>
          </w:p>
        </w:tc>
        <w:tc>
          <w:tcPr>
            <w:tcW w:w="1323" w:type="dxa"/>
            <w:tcBorders>
              <w:top w:val="single" w:sz="4" w:space="0" w:color="auto"/>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40</w:t>
            </w:r>
          </w:p>
        </w:tc>
        <w:tc>
          <w:tcPr>
            <w:tcW w:w="1907"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pacing w:line="276" w:lineRule="auto"/>
              <w:rPr>
                <w:sz w:val="24"/>
              </w:rPr>
            </w:pPr>
            <w:r>
              <w:rPr>
                <w:sz w:val="24"/>
              </w:rPr>
              <w:t>Радна тачка 2. се налази на приложеној радној кривој</w:t>
            </w:r>
          </w:p>
        </w:tc>
        <w:tc>
          <w:tcPr>
            <w:tcW w:w="1590" w:type="dxa"/>
            <w:vMerge w:val="restart"/>
            <w:tcBorders>
              <w:top w:val="single" w:sz="4" w:space="0" w:color="auto"/>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70</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66,5 – 73,5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70</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w:t>
            </w:r>
            <w:r>
              <w:rPr>
                <w:sz w:val="24"/>
                <w:lang w:val="en-GB"/>
              </w:rPr>
              <w:t>5</w:t>
            </w:r>
            <w:r>
              <w:rPr>
                <w:sz w:val="24"/>
              </w:rPr>
              <w:t xml:space="preserve"> %</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&lt; 71,2 %</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72,5%</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31105E" w:rsidRDefault="0031105E">
            <w:pPr>
              <w:rPr>
                <w:sz w:val="24"/>
              </w:rPr>
            </w:pPr>
          </w:p>
        </w:tc>
      </w:tr>
      <w:tr w:rsidR="0031105E" w:rsidTr="0031105E">
        <w:tc>
          <w:tcPr>
            <w:tcW w:w="1050" w:type="dxa"/>
            <w:vMerge w:val="restart"/>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lang w:val="en-GB"/>
              </w:rPr>
            </w:pPr>
            <w:r>
              <w:rPr>
                <w:b/>
                <w:sz w:val="24"/>
              </w:rPr>
              <w:t xml:space="preserve">Радна тачка </w:t>
            </w:r>
            <w:r>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lang w:val="en-GB"/>
              </w:rPr>
            </w:pPr>
            <w:r>
              <w:rPr>
                <w:b/>
                <w:sz w:val="24"/>
              </w:rPr>
              <w:t>Q(l/s</w:t>
            </w:r>
            <w:r>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58,88 – 69,12</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64</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pacing w:line="276" w:lineRule="auto"/>
              <w:rPr>
                <w:b/>
                <w:sz w:val="24"/>
              </w:rPr>
            </w:pPr>
            <w:r>
              <w:rPr>
                <w:b/>
                <w:sz w:val="24"/>
              </w:rPr>
              <w:t>Радна тачка 3. се не налази на приложеној радној кривој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b/>
                <w:sz w:val="24"/>
              </w:rPr>
            </w:pPr>
            <w:r>
              <w:rPr>
                <w:b/>
                <w:sz w:val="24"/>
              </w:rPr>
              <w:t>Не одговара</w:t>
            </w: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r>
              <w:rPr>
                <w:b/>
                <w:sz w:val="24"/>
              </w:rPr>
              <w:t>H (m)</w:t>
            </w:r>
          </w:p>
        </w:tc>
        <w:tc>
          <w:tcPr>
            <w:tcW w:w="1197"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55</w:t>
            </w:r>
          </w:p>
        </w:tc>
        <w:tc>
          <w:tcPr>
            <w:tcW w:w="1546"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52,25 – 57,75</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55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r>
      <w:tr w:rsidR="0031105E" w:rsidTr="003110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b/>
                <w:sz w:val="24"/>
              </w:rPr>
            </w:pPr>
            <w:proofErr w:type="gramStart"/>
            <w:r>
              <w:rPr>
                <w:b/>
                <w:sz w:val="24"/>
              </w:rPr>
              <w:t>η</w:t>
            </w:r>
            <w:proofErr w:type="gramEnd"/>
            <w:r>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1105E" w:rsidRDefault="0031105E">
            <w:pPr>
              <w:shd w:val="clear" w:color="auto" w:fill="FFFFCC"/>
              <w:spacing w:line="276" w:lineRule="auto"/>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hideMark/>
          </w:tcPr>
          <w:p w:rsidR="0031105E" w:rsidRDefault="0031105E">
            <w:pPr>
              <w:shd w:val="clear" w:color="auto" w:fill="FFFFCC"/>
              <w:spacing w:line="276" w:lineRule="auto"/>
              <w:rPr>
                <w:sz w:val="24"/>
              </w:rPr>
            </w:pPr>
            <w:r>
              <w:rPr>
                <w:sz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05E" w:rsidRDefault="0031105E">
            <w:pPr>
              <w:rPr>
                <w:b/>
                <w:sz w:val="24"/>
              </w:rPr>
            </w:pPr>
          </w:p>
        </w:tc>
      </w:tr>
    </w:tbl>
    <w:p w:rsidR="0031105E" w:rsidRDefault="0031105E" w:rsidP="0031105E">
      <w:pPr>
        <w:shd w:val="clear" w:color="auto" w:fill="FFFFCC"/>
        <w:rPr>
          <w:sz w:val="24"/>
        </w:rPr>
      </w:pPr>
    </w:p>
    <w:p w:rsidR="0031105E" w:rsidRDefault="0031105E" w:rsidP="0031105E">
      <w:pPr>
        <w:shd w:val="clear" w:color="auto" w:fill="FFFFCC"/>
        <w:ind w:firstLine="720"/>
        <w:jc w:val="both"/>
        <w:rPr>
          <w:sz w:val="24"/>
        </w:rPr>
      </w:pPr>
      <w:proofErr w:type="gramStart"/>
      <w:r>
        <w:rPr>
          <w:sz w:val="24"/>
        </w:rPr>
        <w:t>На основу увида у наведену документацију, Комисија је утврдила да техничке карактеристике понуђених добара одговарају захтеваним функционално- техничким карактеристикама.</w:t>
      </w:r>
      <w:proofErr w:type="gramEnd"/>
    </w:p>
    <w:p w:rsidR="0031105E" w:rsidRDefault="0031105E" w:rsidP="0031105E">
      <w:pPr>
        <w:shd w:val="clear" w:color="auto" w:fill="FFFFCC"/>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31105E" w:rsidRDefault="0031105E" w:rsidP="0031105E">
      <w:pPr>
        <w:shd w:val="clear" w:color="auto" w:fill="FFFFCC"/>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31105E" w:rsidRDefault="0031105E" w:rsidP="0031105E">
      <w:pPr>
        <w:shd w:val="clear" w:color="auto" w:fill="FFFFCC"/>
        <w:ind w:firstLine="720"/>
        <w:jc w:val="both"/>
        <w:rPr>
          <w:sz w:val="24"/>
        </w:rPr>
      </w:pPr>
      <w:r>
        <w:rPr>
          <w:b/>
          <w:sz w:val="24"/>
        </w:rPr>
        <w:t>Одговарајућa</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31105E" w:rsidRDefault="0031105E" w:rsidP="0031105E">
      <w:pPr>
        <w:shd w:val="clear" w:color="auto" w:fill="FFFFCC"/>
        <w:ind w:firstLine="720"/>
        <w:jc w:val="both"/>
        <w:rPr>
          <w:sz w:val="24"/>
          <w:lang w:val="sr-Latn-CS"/>
        </w:rPr>
      </w:pPr>
      <w:r>
        <w:rPr>
          <w:b/>
          <w:sz w:val="24"/>
          <w:lang w:val="sr-Cyrl-C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32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CS"/>
        </w:rPr>
        <w:t>)</w:t>
      </w:r>
      <w:r>
        <w:rPr>
          <w:sz w:val="24"/>
        </w:rPr>
        <w:t>.</w:t>
      </w:r>
    </w:p>
    <w:p w:rsidR="0031105E" w:rsidRDefault="0031105E" w:rsidP="0031105E">
      <w:pPr>
        <w:shd w:val="clear" w:color="auto" w:fill="FFFFCC"/>
        <w:autoSpaceDE w:val="0"/>
        <w:autoSpaceDN w:val="0"/>
        <w:adjustRightInd w:val="0"/>
        <w:spacing w:line="276" w:lineRule="auto"/>
        <w:jc w:val="both"/>
        <w:rPr>
          <w:sz w:val="24"/>
        </w:rPr>
      </w:pPr>
      <w:r>
        <w:rPr>
          <w:sz w:val="24"/>
        </w:rPr>
        <w:t xml:space="preserve">Предметна понуда је прихватљива, између </w:t>
      </w:r>
      <w:proofErr w:type="gramStart"/>
      <w:r>
        <w:rPr>
          <w:sz w:val="24"/>
        </w:rPr>
        <w:t>осталог  што</w:t>
      </w:r>
      <w:proofErr w:type="gramEnd"/>
      <w:r>
        <w:rPr>
          <w:sz w:val="24"/>
        </w:rPr>
        <w:t xml:space="preserve"> </w:t>
      </w:r>
      <w:r>
        <w:rPr>
          <w:sz w:val="24"/>
          <w:lang w:val="sr-Cyrl-CS"/>
        </w:rPr>
        <w:t xml:space="preserve">не </w:t>
      </w:r>
      <w:r>
        <w:rPr>
          <w:sz w:val="24"/>
        </w:rPr>
        <w:t xml:space="preserve">ограничава и </w:t>
      </w:r>
      <w:r>
        <w:rPr>
          <w:sz w:val="24"/>
          <w:lang w:val="sr-Cyrl-CS"/>
        </w:rPr>
        <w:t xml:space="preserve">не </w:t>
      </w:r>
      <w:r>
        <w:rPr>
          <w:sz w:val="24"/>
        </w:rPr>
        <w:t>условљава права наручиоца</w:t>
      </w:r>
      <w:r>
        <w:rPr>
          <w:sz w:val="24"/>
          <w:lang w:val="sr-Cyrl-CS"/>
        </w:rPr>
        <w:t xml:space="preserve"> и</w:t>
      </w:r>
      <w:r>
        <w:rPr>
          <w:sz w:val="24"/>
        </w:rPr>
        <w:t xml:space="preserve"> не прелази износ процењене вредности јавне набавке</w:t>
      </w:r>
    </w:p>
    <w:p w:rsidR="0031105E" w:rsidRDefault="0031105E" w:rsidP="0031105E">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918"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Није било понуда за обе партије, са </w:t>
      </w:r>
      <w:proofErr w:type="gramStart"/>
      <w:r>
        <w:rPr>
          <w:rFonts w:ascii="Times New Roman" w:hAnsi="Times New Roman" w:cs="Times New Roman"/>
          <w:sz w:val="24"/>
          <w:szCs w:val="24"/>
        </w:rPr>
        <w:t>датим  необичајно</w:t>
      </w:r>
      <w:proofErr w:type="gramEnd"/>
      <w:r>
        <w:rPr>
          <w:rFonts w:ascii="Times New Roman" w:hAnsi="Times New Roman" w:cs="Times New Roman"/>
          <w:sz w:val="24"/>
          <w:szCs w:val="24"/>
        </w:rPr>
        <w:t xml:space="preserve"> ниским ценама.</w:t>
      </w:r>
    </w:p>
    <w:p w:rsidR="0031105E" w:rsidRDefault="0031105E" w:rsidP="0031105E">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6.  Начин примене методологије доделе пондера:</w:t>
            </w:r>
          </w:p>
        </w:tc>
      </w:tr>
    </w:tbl>
    <w:p w:rsidR="0031105E" w:rsidRDefault="0031105E" w:rsidP="0031105E">
      <w:pPr>
        <w:ind w:left="360" w:firstLine="360"/>
        <w:rPr>
          <w:sz w:val="24"/>
          <w:lang w:val="sr-Cyrl-CS"/>
        </w:rPr>
      </w:pPr>
      <w:r>
        <w:rPr>
          <w:sz w:val="24"/>
          <w:lang w:val="sr-Cyrl-CS"/>
        </w:rPr>
        <w:t>Критеријум за избор најповољније понуде за обе партије je најнижа понуђена цена.</w:t>
      </w:r>
    </w:p>
    <w:p w:rsidR="0031105E" w:rsidRDefault="0031105E" w:rsidP="0031105E">
      <w:pPr>
        <w:ind w:left="720"/>
        <w:rPr>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105E" w:rsidTr="0031105E">
        <w:tc>
          <w:tcPr>
            <w:tcW w:w="9576"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lang w:val="sr-Cyrl-CS"/>
              </w:rPr>
            </w:pP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w:t>
            </w:r>
            <w:r>
              <w:rPr>
                <w:rFonts w:ascii="Times New Roman" w:hAnsi="Times New Roman" w:cs="Times New Roman"/>
                <w:b/>
                <w:sz w:val="24"/>
                <w:szCs w:val="24"/>
              </w:rPr>
              <w:t>:</w:t>
            </w:r>
          </w:p>
        </w:tc>
      </w:tr>
    </w:tbl>
    <w:p w:rsidR="0031105E" w:rsidRDefault="0031105E" w:rsidP="0031105E">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Табеларни приказ елемената понуде понуђача чије су понуде оцењене као прихватљиве </w:t>
      </w:r>
      <w:r>
        <w:rPr>
          <w:rFonts w:ascii="Times New Roman" w:hAnsi="Times New Roman" w:cs="Times New Roman"/>
          <w:sz w:val="24"/>
          <w:szCs w:val="24"/>
        </w:rPr>
        <w:t>у предметном поступку добра – хоризонталне једностепене пумпе за  „Партија 1:  хоризонтална једностепена пумпа, број 1</w:t>
      </w:r>
      <w:r>
        <w:rPr>
          <w:rFonts w:ascii="Times New Roman" w:hAnsi="Times New Roman" w:cs="Times New Roman"/>
          <w:b/>
          <w:sz w:val="24"/>
          <w:szCs w:val="24"/>
          <w:lang w:val="sr-Cyrl-CS"/>
        </w:rPr>
        <w:t>“:</w:t>
      </w:r>
      <w:r>
        <w:rPr>
          <w:rFonts w:ascii="Times New Roman" w:hAnsi="Times New Roman" w:cs="Times New Roman"/>
          <w:sz w:val="24"/>
          <w:szCs w:val="24"/>
        </w:rPr>
        <w:t>.</w:t>
      </w:r>
    </w:p>
    <w:tbl>
      <w:tblPr>
        <w:tblW w:w="1089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1799"/>
        <w:gridCol w:w="1799"/>
        <w:gridCol w:w="1349"/>
        <w:gridCol w:w="1170"/>
        <w:gridCol w:w="1794"/>
      </w:tblGrid>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w:t>
            </w:r>
            <w:r>
              <w:rPr>
                <w:rFonts w:ascii="Times New Roman" w:hAnsi="Times New Roman" w:cs="Times New Roman"/>
                <w:b/>
                <w:sz w:val="24"/>
                <w:szCs w:val="24"/>
              </w:rPr>
              <w:lastRenderedPageBreak/>
              <w:t xml:space="preserve">понуђача </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цена без пдв-а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цена са пдв-</w:t>
            </w:r>
            <w:r>
              <w:rPr>
                <w:rFonts w:ascii="Times New Roman" w:hAnsi="Times New Roman" w:cs="Times New Roman"/>
                <w:b/>
                <w:sz w:val="24"/>
                <w:szCs w:val="24"/>
                <w:lang w:val="sr-Cyrl-CS"/>
              </w:rPr>
              <w:lastRenderedPageBreak/>
              <w:t>ом</w:t>
            </w:r>
          </w:p>
        </w:tc>
        <w:tc>
          <w:tcPr>
            <w:tcW w:w="135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Рок </w:t>
            </w:r>
            <w:r>
              <w:rPr>
                <w:rFonts w:ascii="Times New Roman" w:hAnsi="Times New Roman" w:cs="Times New Roman"/>
                <w:b/>
                <w:sz w:val="24"/>
                <w:szCs w:val="24"/>
                <w:lang w:val="sr-Cyrl-CS"/>
              </w:rPr>
              <w:lastRenderedPageBreak/>
              <w:t>испоруке и пуштање у рад</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Опција </w:t>
            </w:r>
            <w:r>
              <w:rPr>
                <w:rFonts w:ascii="Times New Roman" w:hAnsi="Times New Roman" w:cs="Times New Roman"/>
                <w:b/>
                <w:sz w:val="24"/>
                <w:szCs w:val="24"/>
                <w:lang w:val="sr-Cyrl-CS"/>
              </w:rPr>
              <w:lastRenderedPageBreak/>
              <w:t>понуде</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Гарнтни рок</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ELKOKV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Чукојевац бр. 39</w:t>
            </w:r>
          </w:p>
          <w:p w:rsidR="0031105E" w:rsidRDefault="0031105E">
            <w:pPr>
              <w:pStyle w:val="NoSpacing"/>
              <w:spacing w:line="276" w:lineRule="auto"/>
              <w:jc w:val="center"/>
              <w:rPr>
                <w:rFonts w:ascii="Times New Roman" w:hAnsi="Times New Roman" w:cs="Times New Roman"/>
                <w:b/>
                <w:sz w:val="24"/>
                <w:szCs w:val="24"/>
              </w:rPr>
            </w:pPr>
            <w:r>
              <w:rPr>
                <w:rFonts w:ascii="Times New Roman" w:hAnsi="Times New Roman" w:cs="Times New Roman"/>
                <w:sz w:val="24"/>
                <w:szCs w:val="24"/>
              </w:rPr>
              <w:t>36220 Чукојевац, Краљево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380.700,00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456.840,00 дин.</w:t>
            </w:r>
          </w:p>
        </w:tc>
        <w:tc>
          <w:tcPr>
            <w:tcW w:w="1350" w:type="dxa"/>
            <w:tcBorders>
              <w:top w:val="single" w:sz="4" w:space="0" w:color="auto"/>
              <w:left w:val="single" w:sz="4" w:space="0" w:color="auto"/>
              <w:bottom w:val="single" w:sz="4" w:space="0" w:color="auto"/>
              <w:right w:val="single" w:sz="4" w:space="0" w:color="auto"/>
            </w:tcBorders>
            <w:vAlign w:val="center"/>
          </w:tcPr>
          <w:p w:rsidR="0031105E" w:rsidRDefault="0031105E">
            <w:pPr>
              <w:pStyle w:val="NoSpacing"/>
              <w:spacing w:line="276" w:lineRule="auto"/>
              <w:rPr>
                <w:rFonts w:ascii="Times New Roman" w:hAnsi="Times New Roman" w:cs="Times New Roman"/>
                <w:sz w:val="24"/>
                <w:szCs w:val="24"/>
                <w:lang w:val="sr-Cyrl-CS"/>
              </w:rPr>
            </w:pPr>
          </w:p>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КРС Сервис д.о.о.</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Мала Пруга 32а</w:t>
            </w:r>
          </w:p>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11080 Земун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362.614,0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435.136,80 дин.</w:t>
            </w:r>
          </w:p>
        </w:tc>
        <w:tc>
          <w:tcPr>
            <w:tcW w:w="1350" w:type="dxa"/>
            <w:tcBorders>
              <w:top w:val="single" w:sz="4" w:space="0" w:color="auto"/>
              <w:left w:val="single" w:sz="4" w:space="0" w:color="auto"/>
              <w:bottom w:val="single" w:sz="4" w:space="0" w:color="auto"/>
              <w:right w:val="single" w:sz="4" w:space="0" w:color="auto"/>
            </w:tcBorders>
            <w:vAlign w:val="center"/>
          </w:tcPr>
          <w:p w:rsidR="0031105E" w:rsidRDefault="0031105E">
            <w:pPr>
              <w:pStyle w:val="NoSpacing"/>
              <w:spacing w:line="276" w:lineRule="auto"/>
              <w:rPr>
                <w:rFonts w:ascii="Times New Roman" w:hAnsi="Times New Roman" w:cs="Times New Roman"/>
                <w:sz w:val="24"/>
                <w:szCs w:val="24"/>
                <w:lang w:val="sr-Cyrl-CS"/>
              </w:rPr>
            </w:pPr>
          </w:p>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Binemikom doo, Toше Јовановића бр. 11, 11030 Београд </w:t>
            </w:r>
          </w:p>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487.430,00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584.916,00 дин.</w:t>
            </w:r>
          </w:p>
        </w:tc>
        <w:tc>
          <w:tcPr>
            <w:tcW w:w="1350" w:type="dxa"/>
            <w:tcBorders>
              <w:top w:val="single" w:sz="4" w:space="0" w:color="auto"/>
              <w:left w:val="single" w:sz="4" w:space="0" w:color="auto"/>
              <w:bottom w:val="single" w:sz="4" w:space="0" w:color="auto"/>
              <w:right w:val="single" w:sz="4" w:space="0" w:color="auto"/>
            </w:tcBorders>
            <w:vAlign w:val="center"/>
          </w:tcPr>
          <w:p w:rsidR="0031105E" w:rsidRDefault="0031105E">
            <w:pPr>
              <w:pStyle w:val="NoSpacing"/>
              <w:spacing w:line="276" w:lineRule="auto"/>
              <w:rPr>
                <w:rFonts w:ascii="Times New Roman" w:hAnsi="Times New Roman" w:cs="Times New Roman"/>
                <w:sz w:val="24"/>
                <w:szCs w:val="24"/>
                <w:lang w:val="sr-Cyrl-CS"/>
              </w:rPr>
            </w:pPr>
          </w:p>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BEOPUMPE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Симеона Ковачевић 20</w:t>
            </w:r>
          </w:p>
          <w:p w:rsidR="0031105E" w:rsidRDefault="0031105E">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11080 Београд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390.000,00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468.000,00 дин.</w:t>
            </w:r>
          </w:p>
        </w:tc>
        <w:tc>
          <w:tcPr>
            <w:tcW w:w="135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bl>
    <w:p w:rsidR="0031105E" w:rsidRDefault="0031105E" w:rsidP="0031105E">
      <w:pPr>
        <w:pStyle w:val="NoSpacing"/>
        <w:ind w:left="720"/>
        <w:jc w:val="both"/>
        <w:rPr>
          <w:rFonts w:ascii="Times New Roman" w:hAnsi="Times New Roman" w:cs="Times New Roman"/>
          <w:color w:val="FF0000"/>
          <w:sz w:val="24"/>
          <w:szCs w:val="24"/>
          <w:lang w:val="sr-Cyrl-CS"/>
        </w:rPr>
      </w:pPr>
      <w:r>
        <w:rPr>
          <w:rFonts w:ascii="Times New Roman" w:hAnsi="Times New Roman" w:cs="Times New Roman"/>
          <w:color w:val="FF0000"/>
          <w:sz w:val="24"/>
          <w:szCs w:val="24"/>
          <w:lang w:val="sr-Cyrl-CS"/>
        </w:rPr>
        <w:t>РАНГ ЛИСТА:</w:t>
      </w:r>
    </w:p>
    <w:tbl>
      <w:tblPr>
        <w:tblW w:w="1089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9"/>
        <w:gridCol w:w="4101"/>
      </w:tblGrid>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Редослед ранг листе</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КРС Сервис д.о.о.</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Мала Пруга 32а</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11080 Земун</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први</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ELKOKV DOO</w:t>
            </w:r>
          </w:p>
          <w:p w:rsidR="0031105E" w:rsidRDefault="0031105E">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rPr>
              <w:t>Чукојевац бр. 39</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36220 Чукојевац, Краљево</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други </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BEOPUMPE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Симеона Ковачевић 20</w:t>
            </w:r>
          </w:p>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sz w:val="24"/>
                <w:szCs w:val="24"/>
              </w:rPr>
              <w:t>11080 Београд</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трећи</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Binemikom doo, Toше Јовановића бр. 11, 11030 Београд </w:t>
            </w:r>
          </w:p>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Први на ранг листи</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четврти </w:t>
            </w:r>
          </w:p>
        </w:tc>
      </w:tr>
    </w:tbl>
    <w:p w:rsidR="0031105E" w:rsidRDefault="0031105E" w:rsidP="0031105E">
      <w:pPr>
        <w:pStyle w:val="NoSpacing"/>
        <w:ind w:left="720"/>
        <w:jc w:val="both"/>
        <w:rPr>
          <w:rFonts w:ascii="Times New Roman" w:hAnsi="Times New Roman" w:cs="Times New Roman"/>
          <w:color w:val="FF0000"/>
          <w:sz w:val="24"/>
          <w:szCs w:val="24"/>
          <w:lang w:val="sr-Cyrl-CS"/>
        </w:rPr>
      </w:pPr>
    </w:p>
    <w:p w:rsidR="0031105E" w:rsidRDefault="0031105E" w:rsidP="0031105E">
      <w:pPr>
        <w:pStyle w:val="NoSpacing"/>
        <w:rPr>
          <w:rFonts w:ascii="Times New Roman" w:hAnsi="Times New Roman" w:cs="Times New Roman"/>
          <w:b/>
          <w:sz w:val="24"/>
          <w:szCs w:val="24"/>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 за јавну набавку добра- хоризонталне једностепене пумпе за „Партија 1:  хоризонтална једностепена пумпа, број 1</w:t>
      </w:r>
      <w:r>
        <w:rPr>
          <w:rFonts w:ascii="Times New Roman" w:hAnsi="Times New Roman" w:cs="Times New Roman"/>
          <w:b/>
          <w:sz w:val="24"/>
          <w:szCs w:val="24"/>
          <w:lang w:val="sr-Cyrl-CS"/>
        </w:rPr>
        <w:t>“</w:t>
      </w:r>
      <w:r>
        <w:rPr>
          <w:rFonts w:ascii="Times New Roman" w:hAnsi="Times New Roman" w:cs="Times New Roman"/>
          <w:b/>
          <w:sz w:val="24"/>
          <w:szCs w:val="24"/>
        </w:rPr>
        <w:t>, додели понуђачу: КРС Сервис д.о.о.</w:t>
      </w:r>
      <w:r>
        <w:rPr>
          <w:rFonts w:ascii="Times New Roman" w:hAnsi="Times New Roman" w:cs="Times New Roman"/>
          <w:b/>
          <w:sz w:val="24"/>
          <w:szCs w:val="24"/>
          <w:lang w:val="sr-Cyrl-RS"/>
        </w:rPr>
        <w:t xml:space="preserve">, </w:t>
      </w:r>
      <w:r>
        <w:rPr>
          <w:rFonts w:ascii="Times New Roman" w:hAnsi="Times New Roman" w:cs="Times New Roman"/>
          <w:b/>
          <w:sz w:val="24"/>
          <w:szCs w:val="24"/>
        </w:rPr>
        <w:t>Мала Пруга 32а</w:t>
      </w:r>
    </w:p>
    <w:p w:rsidR="0031105E" w:rsidRDefault="0031105E" w:rsidP="0031105E">
      <w:pPr>
        <w:pStyle w:val="NoSpacing"/>
        <w:jc w:val="both"/>
        <w:rPr>
          <w:rFonts w:ascii="Times New Roman" w:hAnsi="Times New Roman" w:cs="Times New Roman"/>
          <w:b/>
          <w:color w:val="FF0000"/>
          <w:sz w:val="24"/>
          <w:szCs w:val="24"/>
          <w:lang w:val="sr-Cyrl-RS"/>
        </w:rPr>
      </w:pPr>
      <w:proofErr w:type="gramStart"/>
      <w:r>
        <w:rPr>
          <w:rFonts w:ascii="Times New Roman" w:hAnsi="Times New Roman" w:cs="Times New Roman"/>
          <w:b/>
          <w:sz w:val="24"/>
          <w:szCs w:val="24"/>
        </w:rPr>
        <w:t>11080 Земун, који је поднео самостално понуду, број понуде 1</w:t>
      </w:r>
      <w:r>
        <w:rPr>
          <w:rFonts w:ascii="Times New Roman" w:hAnsi="Times New Roman" w:cs="Times New Roman"/>
          <w:b/>
          <w:sz w:val="24"/>
          <w:szCs w:val="24"/>
          <w:lang w:val="sr-Cyrl-RS"/>
        </w:rPr>
        <w:t>3</w:t>
      </w:r>
      <w:r>
        <w:rPr>
          <w:rFonts w:ascii="Times New Roman" w:hAnsi="Times New Roman" w:cs="Times New Roman"/>
          <w:b/>
          <w:sz w:val="24"/>
          <w:szCs w:val="24"/>
        </w:rPr>
        <w:t>-1.1.</w:t>
      </w:r>
      <w:r>
        <w:rPr>
          <w:rFonts w:ascii="Times New Roman" w:hAnsi="Times New Roman" w:cs="Times New Roman"/>
          <w:b/>
          <w:sz w:val="24"/>
          <w:szCs w:val="24"/>
          <w:lang w:val="sr-Cyrl-RS"/>
        </w:rPr>
        <w:t>23</w:t>
      </w:r>
      <w:r>
        <w:rPr>
          <w:rFonts w:ascii="Times New Roman" w:hAnsi="Times New Roman" w:cs="Times New Roman"/>
          <w:b/>
          <w:sz w:val="24"/>
          <w:szCs w:val="24"/>
        </w:rPr>
        <w:t>.-Д/</w:t>
      </w:r>
      <w:r>
        <w:rPr>
          <w:rFonts w:ascii="Times New Roman" w:hAnsi="Times New Roman" w:cs="Times New Roman"/>
          <w:b/>
          <w:sz w:val="24"/>
          <w:szCs w:val="24"/>
          <w:lang w:val="sr-Cyrl-RS"/>
        </w:rPr>
        <w:t>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11</w:t>
      </w:r>
      <w:r>
        <w:rPr>
          <w:rFonts w:ascii="Times New Roman" w:hAnsi="Times New Roman" w:cs="Times New Roman"/>
          <w:b/>
          <w:sz w:val="24"/>
          <w:szCs w:val="24"/>
        </w:rPr>
        <w:t>.</w:t>
      </w:r>
      <w:proofErr w:type="gramEnd"/>
      <w:r>
        <w:rPr>
          <w:rFonts w:ascii="Times New Roman" w:hAnsi="Times New Roman" w:cs="Times New Roman"/>
          <w:b/>
          <w:sz w:val="24"/>
          <w:szCs w:val="24"/>
        </w:rPr>
        <w:t xml:space="preserve"> 0</w:t>
      </w:r>
      <w:r>
        <w:rPr>
          <w:rFonts w:ascii="Times New Roman" w:hAnsi="Times New Roman" w:cs="Times New Roman"/>
          <w:b/>
          <w:sz w:val="24"/>
          <w:szCs w:val="24"/>
          <w:lang w:val="sr-Cyrl-RS"/>
        </w:rPr>
        <w:t>2</w:t>
      </w:r>
      <w:r>
        <w:rPr>
          <w:rFonts w:ascii="Times New Roman" w:hAnsi="Times New Roman" w:cs="Times New Roman"/>
          <w:b/>
          <w:sz w:val="24"/>
          <w:szCs w:val="24"/>
        </w:rPr>
        <w:t>. 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Pr>
          <w:rFonts w:ascii="Times New Roman" w:hAnsi="Times New Roman" w:cs="Times New Roman"/>
          <w:b/>
          <w:color w:val="FF0000"/>
          <w:sz w:val="24"/>
          <w:szCs w:val="24"/>
        </w:rPr>
        <w:t>.</w:t>
      </w:r>
    </w:p>
    <w:p w:rsidR="0031105E" w:rsidRDefault="0031105E" w:rsidP="0031105E">
      <w:pPr>
        <w:pStyle w:val="NoSpacing"/>
        <w:jc w:val="both"/>
        <w:rPr>
          <w:rFonts w:ascii="Times New Roman" w:hAnsi="Times New Roman" w:cs="Times New Roman"/>
          <w:b/>
          <w:sz w:val="24"/>
          <w:szCs w:val="24"/>
          <w:lang w:val="sr-Cyrl-RS"/>
        </w:rPr>
      </w:pPr>
    </w:p>
    <w:p w:rsidR="0031105E" w:rsidRDefault="0031105E" w:rsidP="0031105E">
      <w:pPr>
        <w:pStyle w:val="NoSpacing"/>
        <w:shd w:val="clear" w:color="auto" w:fill="FFFFCC"/>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RS"/>
        </w:rPr>
        <w:t xml:space="preserve">Табеларни приказ елемената понуде понуђача чије су понуде оцењене као прихватљиве </w:t>
      </w:r>
      <w:r>
        <w:rPr>
          <w:rFonts w:ascii="Times New Roman" w:hAnsi="Times New Roman" w:cs="Times New Roman"/>
          <w:sz w:val="24"/>
          <w:szCs w:val="24"/>
        </w:rPr>
        <w:t>у предметном поступку добра – хоризонталне једностепене пумпе за  „Партија 2:  хоризонтална једностепена пумпа, број 2</w:t>
      </w:r>
      <w:r>
        <w:rPr>
          <w:rFonts w:ascii="Times New Roman" w:hAnsi="Times New Roman" w:cs="Times New Roman"/>
          <w:b/>
          <w:sz w:val="24"/>
          <w:szCs w:val="24"/>
          <w:lang w:val="sr-Cyrl-CS"/>
        </w:rPr>
        <w:t>“ :</w:t>
      </w:r>
    </w:p>
    <w:p w:rsidR="0031105E" w:rsidRDefault="0031105E" w:rsidP="0031105E">
      <w:pPr>
        <w:pStyle w:val="NoSpacing"/>
        <w:shd w:val="clear" w:color="auto" w:fill="FFFFCC"/>
        <w:ind w:firstLine="720"/>
        <w:jc w:val="both"/>
        <w:rPr>
          <w:rFonts w:ascii="Times New Roman" w:hAnsi="Times New Roman" w:cs="Times New Roman"/>
          <w:b/>
          <w:sz w:val="24"/>
          <w:szCs w:val="24"/>
        </w:rPr>
      </w:pPr>
    </w:p>
    <w:tbl>
      <w:tblPr>
        <w:tblW w:w="1089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1799"/>
        <w:gridCol w:w="1799"/>
        <w:gridCol w:w="1349"/>
        <w:gridCol w:w="1170"/>
        <w:gridCol w:w="1794"/>
      </w:tblGrid>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цена без пдв-а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цена са пдв-ом</w:t>
            </w:r>
          </w:p>
        </w:tc>
        <w:tc>
          <w:tcPr>
            <w:tcW w:w="135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Рок испоруке и пуштање у рад</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Гарнтни рок</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КРС Сервис д.о.о.</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Мала Пруга 32а</w:t>
            </w:r>
          </w:p>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11080 Земун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576.902,00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692.282,40 дин.</w:t>
            </w:r>
          </w:p>
        </w:tc>
        <w:tc>
          <w:tcPr>
            <w:tcW w:w="1350" w:type="dxa"/>
            <w:tcBorders>
              <w:top w:val="single" w:sz="4" w:space="0" w:color="auto"/>
              <w:left w:val="single" w:sz="4" w:space="0" w:color="auto"/>
              <w:bottom w:val="single" w:sz="4" w:space="0" w:color="auto"/>
              <w:right w:val="single" w:sz="4" w:space="0" w:color="auto"/>
            </w:tcBorders>
            <w:vAlign w:val="center"/>
          </w:tcPr>
          <w:p w:rsidR="0031105E" w:rsidRDefault="0031105E">
            <w:pPr>
              <w:pStyle w:val="NoSpacing"/>
              <w:spacing w:line="276" w:lineRule="auto"/>
              <w:rPr>
                <w:rFonts w:ascii="Times New Roman" w:hAnsi="Times New Roman" w:cs="Times New Roman"/>
                <w:sz w:val="24"/>
                <w:szCs w:val="24"/>
                <w:lang w:val="sr-Cyrl-CS"/>
              </w:rPr>
            </w:pPr>
          </w:p>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Binemikom doo, Toше Јовановића бр. 11, 11030 Београд </w:t>
            </w:r>
          </w:p>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679.370,00 дин.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815.244,00 дин.</w:t>
            </w:r>
          </w:p>
        </w:tc>
        <w:tc>
          <w:tcPr>
            <w:tcW w:w="1350" w:type="dxa"/>
            <w:tcBorders>
              <w:top w:val="single" w:sz="4" w:space="0" w:color="auto"/>
              <w:left w:val="single" w:sz="4" w:space="0" w:color="auto"/>
              <w:bottom w:val="single" w:sz="4" w:space="0" w:color="auto"/>
              <w:right w:val="single" w:sz="4" w:space="0" w:color="auto"/>
            </w:tcBorders>
            <w:vAlign w:val="center"/>
          </w:tcPr>
          <w:p w:rsidR="0031105E" w:rsidRDefault="0031105E">
            <w:pPr>
              <w:pStyle w:val="NoSpacing"/>
              <w:spacing w:line="276" w:lineRule="auto"/>
              <w:rPr>
                <w:rFonts w:ascii="Times New Roman" w:hAnsi="Times New Roman" w:cs="Times New Roman"/>
                <w:sz w:val="24"/>
                <w:szCs w:val="24"/>
                <w:lang w:val="sr-Cyrl-CS"/>
              </w:rPr>
            </w:pPr>
          </w:p>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r w:rsidR="0031105E" w:rsidTr="0031105E">
        <w:trPr>
          <w:jc w:val="center"/>
        </w:trPr>
        <w:tc>
          <w:tcPr>
            <w:tcW w:w="2980"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BEOPUMPE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Симеона Ковачевић 20</w:t>
            </w:r>
          </w:p>
          <w:p w:rsidR="0031105E" w:rsidRDefault="0031105E">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11080 Београд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b/>
                <w:sz w:val="24"/>
                <w:szCs w:val="24"/>
                <w:lang w:val="sr-Cyrl-CS"/>
              </w:rPr>
              <w:t>590.000,00 дин</w:t>
            </w:r>
            <w:r>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708.000,00 дин.</w:t>
            </w:r>
          </w:p>
        </w:tc>
        <w:tc>
          <w:tcPr>
            <w:tcW w:w="135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60</w:t>
            </w:r>
          </w:p>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24 месеца од дана примопредаје извршених уговорених послова</w:t>
            </w:r>
          </w:p>
        </w:tc>
      </w:tr>
    </w:tbl>
    <w:p w:rsidR="0031105E" w:rsidRDefault="0031105E" w:rsidP="0031105E">
      <w:pPr>
        <w:pStyle w:val="NoSpacing"/>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РАНГ ЛИСТА:</w:t>
      </w:r>
    </w:p>
    <w:tbl>
      <w:tblPr>
        <w:tblW w:w="1089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9"/>
        <w:gridCol w:w="4101"/>
      </w:tblGrid>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Редослед ранг листе</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КРС Сервис д.о.о.</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Мала Пруга 32а</w:t>
            </w:r>
          </w:p>
          <w:p w:rsidR="0031105E" w:rsidRDefault="0031105E">
            <w:pPr>
              <w:pStyle w:val="NoSpacing"/>
              <w:spacing w:line="276" w:lineRule="auto"/>
              <w:rPr>
                <w:rFonts w:ascii="Times New Roman" w:hAnsi="Times New Roman" w:cs="Times New Roman"/>
                <w:b/>
                <w:sz w:val="24"/>
                <w:szCs w:val="24"/>
                <w:lang w:val="sr-Cyrl-RS"/>
              </w:rPr>
            </w:pPr>
            <w:r>
              <w:rPr>
                <w:rFonts w:ascii="Times New Roman" w:hAnsi="Times New Roman" w:cs="Times New Roman"/>
                <w:b/>
                <w:sz w:val="24"/>
                <w:szCs w:val="24"/>
              </w:rPr>
              <w:t>11080 Земун</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први</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BEOPUMPE DOO</w:t>
            </w:r>
          </w:p>
          <w:p w:rsidR="0031105E" w:rsidRDefault="0031105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Симеона Ковачевић 20</w:t>
            </w:r>
          </w:p>
          <w:p w:rsidR="0031105E" w:rsidRDefault="0031105E">
            <w:pPr>
              <w:pStyle w:val="NoSpacing"/>
              <w:spacing w:line="276" w:lineRule="auto"/>
              <w:rPr>
                <w:rFonts w:ascii="Times New Roman" w:hAnsi="Times New Roman" w:cs="Times New Roman"/>
                <w:b/>
                <w:sz w:val="24"/>
                <w:szCs w:val="24"/>
              </w:rPr>
            </w:pPr>
            <w:r>
              <w:rPr>
                <w:rFonts w:ascii="Times New Roman" w:hAnsi="Times New Roman" w:cs="Times New Roman"/>
                <w:sz w:val="24"/>
                <w:szCs w:val="24"/>
              </w:rPr>
              <w:lastRenderedPageBreak/>
              <w:t>11080 Београд</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други </w:t>
            </w:r>
          </w:p>
        </w:tc>
      </w:tr>
      <w:tr w:rsidR="0031105E" w:rsidTr="0031105E">
        <w:trPr>
          <w:jc w:val="center"/>
        </w:trPr>
        <w:tc>
          <w:tcPr>
            <w:tcW w:w="6792" w:type="dxa"/>
            <w:tcBorders>
              <w:top w:val="single" w:sz="4" w:space="0" w:color="auto"/>
              <w:left w:val="single" w:sz="4" w:space="0" w:color="auto"/>
              <w:bottom w:val="single" w:sz="4" w:space="0" w:color="auto"/>
              <w:right w:val="single" w:sz="4" w:space="0" w:color="auto"/>
            </w:tcBorders>
            <w:hideMark/>
          </w:tcPr>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Binemikom doo, Toше Јовановића бр. 11, 11030 Београд </w:t>
            </w:r>
          </w:p>
          <w:p w:rsidR="0031105E" w:rsidRDefault="0031105E">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Први на ранг листи</w:t>
            </w:r>
          </w:p>
        </w:tc>
        <w:tc>
          <w:tcPr>
            <w:tcW w:w="4103" w:type="dxa"/>
            <w:tcBorders>
              <w:top w:val="single" w:sz="4" w:space="0" w:color="auto"/>
              <w:left w:val="single" w:sz="4" w:space="0" w:color="auto"/>
              <w:bottom w:val="single" w:sz="4" w:space="0" w:color="auto"/>
              <w:right w:val="single" w:sz="4" w:space="0" w:color="auto"/>
            </w:tcBorders>
            <w:vAlign w:val="center"/>
            <w:hideMark/>
          </w:tcPr>
          <w:p w:rsidR="0031105E" w:rsidRDefault="0031105E">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трећи</w:t>
            </w:r>
          </w:p>
        </w:tc>
      </w:tr>
    </w:tbl>
    <w:p w:rsidR="0031105E" w:rsidRDefault="0031105E" w:rsidP="0031105E">
      <w:pPr>
        <w:pStyle w:val="NoSpacing"/>
        <w:ind w:left="720"/>
        <w:jc w:val="both"/>
        <w:rPr>
          <w:rFonts w:ascii="Times New Roman" w:hAnsi="Times New Roman" w:cs="Times New Roman"/>
          <w:color w:val="FF0000"/>
          <w:sz w:val="24"/>
          <w:szCs w:val="24"/>
          <w:lang w:val="sr-Cyrl-CS"/>
        </w:rPr>
      </w:pPr>
    </w:p>
    <w:p w:rsidR="0031105E" w:rsidRDefault="0031105E" w:rsidP="0031105E">
      <w:pPr>
        <w:pStyle w:val="NoSpacing"/>
        <w:rPr>
          <w:rFonts w:ascii="Times New Roman" w:hAnsi="Times New Roman" w:cs="Times New Roman"/>
          <w:b/>
          <w:sz w:val="24"/>
          <w:szCs w:val="24"/>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 xml:space="preserve">а се уговор, за јавну набавку добра- хоризонталне једностепене пумпе </w:t>
      </w:r>
      <w:proofErr w:type="gramStart"/>
      <w:r>
        <w:rPr>
          <w:rFonts w:ascii="Times New Roman" w:hAnsi="Times New Roman" w:cs="Times New Roman"/>
          <w:b/>
          <w:sz w:val="24"/>
          <w:szCs w:val="24"/>
        </w:rPr>
        <w:t>за  „</w:t>
      </w:r>
      <w:proofErr w:type="gramEnd"/>
      <w:r>
        <w:rPr>
          <w:rFonts w:ascii="Times New Roman" w:hAnsi="Times New Roman" w:cs="Times New Roman"/>
          <w:b/>
          <w:sz w:val="24"/>
          <w:szCs w:val="24"/>
        </w:rPr>
        <w:t>Партија 2:  хоризонтална једностепена пумпа, број 2</w:t>
      </w:r>
      <w:r>
        <w:rPr>
          <w:rFonts w:ascii="Times New Roman" w:hAnsi="Times New Roman" w:cs="Times New Roman"/>
          <w:b/>
          <w:sz w:val="24"/>
          <w:szCs w:val="24"/>
          <w:lang w:val="sr-Cyrl-CS"/>
        </w:rPr>
        <w:t>“</w:t>
      </w:r>
      <w:r>
        <w:rPr>
          <w:rFonts w:ascii="Times New Roman" w:hAnsi="Times New Roman" w:cs="Times New Roman"/>
          <w:b/>
          <w:sz w:val="24"/>
          <w:szCs w:val="24"/>
        </w:rPr>
        <w:t>, додели понуђачу</w:t>
      </w:r>
      <w:r>
        <w:rPr>
          <w:rFonts w:ascii="Times New Roman" w:hAnsi="Times New Roman" w:cs="Times New Roman"/>
          <w:sz w:val="24"/>
          <w:szCs w:val="24"/>
        </w:rPr>
        <w:t xml:space="preserve">: </w:t>
      </w:r>
      <w:r>
        <w:rPr>
          <w:rFonts w:ascii="Times New Roman" w:hAnsi="Times New Roman" w:cs="Times New Roman"/>
          <w:b/>
          <w:sz w:val="24"/>
          <w:szCs w:val="24"/>
        </w:rPr>
        <w:t>КРС Сервис д.о.о.</w:t>
      </w:r>
      <w:r>
        <w:rPr>
          <w:rFonts w:ascii="Times New Roman" w:hAnsi="Times New Roman" w:cs="Times New Roman"/>
          <w:b/>
          <w:sz w:val="24"/>
          <w:szCs w:val="24"/>
          <w:lang w:val="sr-Cyrl-RS"/>
        </w:rPr>
        <w:t xml:space="preserve">, </w:t>
      </w:r>
      <w:r>
        <w:rPr>
          <w:rFonts w:ascii="Times New Roman" w:hAnsi="Times New Roman" w:cs="Times New Roman"/>
          <w:b/>
          <w:sz w:val="24"/>
          <w:szCs w:val="24"/>
        </w:rPr>
        <w:t>Мала Пруга 32а</w:t>
      </w:r>
    </w:p>
    <w:p w:rsidR="0031105E" w:rsidRDefault="0031105E" w:rsidP="0031105E">
      <w:pPr>
        <w:pStyle w:val="NoSpacing"/>
        <w:jc w:val="both"/>
        <w:rPr>
          <w:rFonts w:ascii="Times New Roman" w:hAnsi="Times New Roman" w:cs="Times New Roman"/>
          <w:b/>
          <w:sz w:val="24"/>
          <w:szCs w:val="24"/>
          <w:lang w:val="sr-Cyrl-RS"/>
        </w:rPr>
      </w:pPr>
      <w:proofErr w:type="gramStart"/>
      <w:r>
        <w:rPr>
          <w:rFonts w:ascii="Times New Roman" w:hAnsi="Times New Roman" w:cs="Times New Roman"/>
          <w:b/>
          <w:sz w:val="24"/>
          <w:szCs w:val="24"/>
        </w:rPr>
        <w:t>11080 Земун, који је поднео самостално понуду, број понуде 1</w:t>
      </w:r>
      <w:r>
        <w:rPr>
          <w:rFonts w:ascii="Times New Roman" w:hAnsi="Times New Roman" w:cs="Times New Roman"/>
          <w:b/>
          <w:sz w:val="24"/>
          <w:szCs w:val="24"/>
          <w:lang w:val="sr-Cyrl-RS"/>
        </w:rPr>
        <w:t>3</w:t>
      </w:r>
      <w:r>
        <w:rPr>
          <w:rFonts w:ascii="Times New Roman" w:hAnsi="Times New Roman" w:cs="Times New Roman"/>
          <w:b/>
          <w:sz w:val="24"/>
          <w:szCs w:val="24"/>
        </w:rPr>
        <w:t>-1.1.</w:t>
      </w:r>
      <w:r>
        <w:rPr>
          <w:rFonts w:ascii="Times New Roman" w:hAnsi="Times New Roman" w:cs="Times New Roman"/>
          <w:b/>
          <w:sz w:val="24"/>
          <w:szCs w:val="24"/>
          <w:lang w:val="sr-Cyrl-RS"/>
        </w:rPr>
        <w:t>23</w:t>
      </w:r>
      <w:r>
        <w:rPr>
          <w:rFonts w:ascii="Times New Roman" w:hAnsi="Times New Roman" w:cs="Times New Roman"/>
          <w:b/>
          <w:sz w:val="24"/>
          <w:szCs w:val="24"/>
        </w:rPr>
        <w:t>.-Д/</w:t>
      </w:r>
      <w:r>
        <w:rPr>
          <w:rFonts w:ascii="Times New Roman" w:hAnsi="Times New Roman" w:cs="Times New Roman"/>
          <w:b/>
          <w:sz w:val="24"/>
          <w:szCs w:val="24"/>
          <w:lang w:val="sr-Cyrl-RS"/>
        </w:rPr>
        <w:t>20</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11</w:t>
      </w:r>
      <w:r>
        <w:rPr>
          <w:rFonts w:ascii="Times New Roman" w:hAnsi="Times New Roman" w:cs="Times New Roman"/>
          <w:b/>
          <w:sz w:val="24"/>
          <w:szCs w:val="24"/>
        </w:rPr>
        <w:t>.</w:t>
      </w:r>
      <w:proofErr w:type="gramEnd"/>
      <w:r>
        <w:rPr>
          <w:rFonts w:ascii="Times New Roman" w:hAnsi="Times New Roman" w:cs="Times New Roman"/>
          <w:b/>
          <w:sz w:val="24"/>
          <w:szCs w:val="24"/>
        </w:rPr>
        <w:t xml:space="preserve"> 0</w:t>
      </w:r>
      <w:r>
        <w:rPr>
          <w:rFonts w:ascii="Times New Roman" w:hAnsi="Times New Roman" w:cs="Times New Roman"/>
          <w:b/>
          <w:sz w:val="24"/>
          <w:szCs w:val="24"/>
          <w:lang w:val="sr-Cyrl-RS"/>
        </w:rPr>
        <w:t>2</w:t>
      </w:r>
      <w:r>
        <w:rPr>
          <w:rFonts w:ascii="Times New Roman" w:hAnsi="Times New Roman" w:cs="Times New Roman"/>
          <w:b/>
          <w:sz w:val="24"/>
          <w:szCs w:val="24"/>
        </w:rPr>
        <w:t>. 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Pr>
          <w:rFonts w:ascii="Times New Roman" w:hAnsi="Times New Roman" w:cs="Times New Roman"/>
          <w:b/>
          <w:sz w:val="24"/>
          <w:szCs w:val="24"/>
        </w:rPr>
        <w:t>.</w:t>
      </w:r>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Pr="00975614">
        <w:rPr>
          <w:rFonts w:ascii="Times New Roman" w:hAnsi="Times New Roman" w:cs="Times New Roman"/>
          <w:sz w:val="24"/>
          <w:szCs w:val="24"/>
          <w:lang w:val="sr-Cyrl-RS"/>
        </w:rPr>
        <w:t>1</w:t>
      </w:r>
      <w:r w:rsidR="0031105E">
        <w:rPr>
          <w:rFonts w:ascii="Times New Roman" w:hAnsi="Times New Roman" w:cs="Times New Roman"/>
          <w:sz w:val="24"/>
          <w:szCs w:val="24"/>
          <w:lang w:val="sr-Cyrl-RS"/>
        </w:rPr>
        <w:t>9</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1.1.</w:t>
      </w:r>
      <w:r w:rsidR="006326EC">
        <w:rPr>
          <w:rFonts w:ascii="Times New Roman" w:hAnsi="Times New Roman" w:cs="Times New Roman"/>
          <w:sz w:val="24"/>
          <w:szCs w:val="24"/>
          <w:lang w:val="sr-Cyrl-RS"/>
        </w:rPr>
        <w:t>23</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-Д/</w:t>
      </w:r>
      <w:r w:rsidR="006326EC">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31105E">
        <w:rPr>
          <w:rFonts w:ascii="Times New Roman" w:hAnsi="Times New Roman" w:cs="Times New Roman"/>
          <w:sz w:val="24"/>
          <w:szCs w:val="24"/>
          <w:lang w:val="sr-Cyrl-RS"/>
        </w:rPr>
        <w:t>18</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0</w:t>
      </w:r>
      <w:r w:rsidR="006326EC">
        <w:rPr>
          <w:rFonts w:ascii="Times New Roman" w:hAnsi="Times New Roman" w:cs="Times New Roman"/>
          <w:sz w:val="24"/>
          <w:szCs w:val="24"/>
          <w:lang w:val="sr-Cyrl-RS"/>
        </w:rPr>
        <w:t>2</w:t>
      </w:r>
      <w:r w:rsidR="006326EC">
        <w:rPr>
          <w:rFonts w:ascii="Times New Roman" w:hAnsi="Times New Roman" w:cs="Times New Roman"/>
          <w:sz w:val="24"/>
          <w:szCs w:val="24"/>
        </w:rPr>
        <w:t>. 20</w:t>
      </w:r>
      <w:r w:rsidR="006326EC">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23739" w:rsidRPr="00B23739" w:rsidRDefault="00B23739"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DD19E3" w:rsidRDefault="00DD19E3" w:rsidP="00DD19E3">
      <w:pPr>
        <w:pStyle w:val="NoSpacing"/>
        <w:ind w:firstLine="720"/>
        <w:jc w:val="both"/>
        <w:rPr>
          <w:rFonts w:ascii="Times New Roman" w:hAnsi="Times New Roman" w:cs="Times New Roman"/>
          <w:sz w:val="24"/>
          <w:szCs w:val="24"/>
          <w:lang w:val="sr-Cyrl-RS"/>
        </w:rPr>
      </w:pPr>
    </w:p>
    <w:p w:rsidR="00FF36BA" w:rsidRDefault="00FF36BA" w:rsidP="00DD19E3">
      <w:pPr>
        <w:pStyle w:val="NoSpacing"/>
        <w:ind w:firstLine="720"/>
        <w:jc w:val="both"/>
        <w:rPr>
          <w:rFonts w:ascii="Times New Roman" w:hAnsi="Times New Roman" w:cs="Times New Roman"/>
          <w:sz w:val="24"/>
          <w:szCs w:val="24"/>
          <w:lang w:val="sr-Cyrl-RS"/>
        </w:rPr>
      </w:pPr>
    </w:p>
    <w:p w:rsidR="00FF36BA" w:rsidRPr="00FF36BA" w:rsidRDefault="00FF36BA"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DD19E3" w:rsidRPr="00633FC7" w:rsidRDefault="00DD19E3" w:rsidP="00DD19E3">
      <w:pPr>
        <w:rPr>
          <w:sz w:val="24"/>
        </w:rPr>
      </w:pPr>
    </w:p>
    <w:p w:rsidR="00DD19E3" w:rsidRPr="00633FC7" w:rsidRDefault="00DD19E3" w:rsidP="00DD19E3">
      <w:pPr>
        <w:rPr>
          <w:sz w:val="24"/>
        </w:rPr>
      </w:pPr>
    </w:p>
    <w:p w:rsidR="003570C8" w:rsidRDefault="003570C8"/>
    <w:sectPr w:rsidR="0035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0B6"/>
    <w:multiLevelType w:val="hybridMultilevel"/>
    <w:tmpl w:val="D6D2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D136B"/>
    <w:multiLevelType w:val="hybridMultilevel"/>
    <w:tmpl w:val="442C9B22"/>
    <w:lvl w:ilvl="0" w:tplc="25B86FE0">
      <w:start w:val="1"/>
      <w:numFmt w:val="bullet"/>
      <w:lvlText w:val="-"/>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543660"/>
    <w:multiLevelType w:val="hybridMultilevel"/>
    <w:tmpl w:val="9C1C7DF4"/>
    <w:lvl w:ilvl="0" w:tplc="26DA00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C51E37"/>
    <w:multiLevelType w:val="hybridMultilevel"/>
    <w:tmpl w:val="730E4ABA"/>
    <w:lvl w:ilvl="0" w:tplc="D5388456">
      <w:start w:val="5"/>
      <w:numFmt w:val="bullet"/>
      <w:lvlText w:val=""/>
      <w:lvlJc w:val="left"/>
      <w:pPr>
        <w:ind w:left="1440" w:hanging="360"/>
      </w:pPr>
      <w:rPr>
        <w:rFonts w:ascii="Symbol" w:eastAsiaTheme="minorHAnsi"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690266"/>
    <w:multiLevelType w:val="hybridMultilevel"/>
    <w:tmpl w:val="D812E7B8"/>
    <w:lvl w:ilvl="0" w:tplc="E8B4D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E75296"/>
    <w:multiLevelType w:val="hybridMultilevel"/>
    <w:tmpl w:val="2EACE3D4"/>
    <w:lvl w:ilvl="0" w:tplc="21005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A42E4"/>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E7F0F"/>
    <w:multiLevelType w:val="hybridMultilevel"/>
    <w:tmpl w:val="C08656AC"/>
    <w:lvl w:ilvl="0" w:tplc="0268B55A">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C361A"/>
    <w:multiLevelType w:val="hybridMultilevel"/>
    <w:tmpl w:val="8D98A50C"/>
    <w:lvl w:ilvl="0" w:tplc="25B86FE0">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572361"/>
    <w:multiLevelType w:val="hybridMultilevel"/>
    <w:tmpl w:val="DA46723C"/>
    <w:lvl w:ilvl="0" w:tplc="25B86FE0">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F3A1E"/>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6"/>
  </w:num>
  <w:num w:numId="5">
    <w:abstractNumId w:val="7"/>
  </w:num>
  <w:num w:numId="6">
    <w:abstractNumId w:val="14"/>
  </w:num>
  <w:num w:numId="7">
    <w:abstractNumId w:val="12"/>
  </w:num>
  <w:num w:numId="8">
    <w:abstractNumId w:val="11"/>
  </w:num>
  <w:num w:numId="9">
    <w:abstractNumId w:val="3"/>
  </w:num>
  <w:num w:numId="10">
    <w:abstractNumId w:val="18"/>
  </w:num>
  <w:num w:numId="11">
    <w:abstractNumId w:val="17"/>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223803"/>
    <w:rsid w:val="0031105E"/>
    <w:rsid w:val="003570C8"/>
    <w:rsid w:val="003E7428"/>
    <w:rsid w:val="0050181E"/>
    <w:rsid w:val="00601462"/>
    <w:rsid w:val="00626969"/>
    <w:rsid w:val="006326EC"/>
    <w:rsid w:val="008E6AE9"/>
    <w:rsid w:val="00A87F55"/>
    <w:rsid w:val="00B23739"/>
    <w:rsid w:val="00B7121A"/>
    <w:rsid w:val="00C16ED7"/>
    <w:rsid w:val="00DD19E3"/>
    <w:rsid w:val="00E45ACF"/>
    <w:rsid w:val="00EC6A5E"/>
    <w:rsid w:val="00F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110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11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19331">
      <w:bodyDiv w:val="1"/>
      <w:marLeft w:val="0"/>
      <w:marRight w:val="0"/>
      <w:marTop w:val="0"/>
      <w:marBottom w:val="0"/>
      <w:divBdr>
        <w:top w:val="none" w:sz="0" w:space="0" w:color="auto"/>
        <w:left w:val="none" w:sz="0" w:space="0" w:color="auto"/>
        <w:bottom w:val="none" w:sz="0" w:space="0" w:color="auto"/>
        <w:right w:val="none" w:sz="0" w:space="0" w:color="auto"/>
      </w:divBdr>
    </w:div>
    <w:div w:id="20570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11" Type="http://schemas.openxmlformats.org/officeDocument/2006/relationships/hyperlink" Target="mailto:helmut.lammers@ksb.com" TargetMode="External"/><Relationship Id="rId5" Type="http://schemas.openxmlformats.org/officeDocument/2006/relationships/webSettings" Target="webSettings.xml"/><Relationship Id="rId10" Type="http://schemas.openxmlformats.org/officeDocument/2006/relationships/hyperlink" Target="mailto:helmut.lammers@ksb.com" TargetMode="External"/><Relationship Id="rId4" Type="http://schemas.openxmlformats.org/officeDocument/2006/relationships/settings" Target="setting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7352</Words>
  <Characters>41913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5</cp:revision>
  <cp:lastPrinted>2020-02-24T08:35:00Z</cp:lastPrinted>
  <dcterms:created xsi:type="dcterms:W3CDTF">2020-02-12T16:33:00Z</dcterms:created>
  <dcterms:modified xsi:type="dcterms:W3CDTF">2020-02-24T08:36:00Z</dcterms:modified>
</cp:coreProperties>
</file>